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0D98C" w14:textId="77777777" w:rsidR="00712DF4" w:rsidRPr="00712DF4" w:rsidRDefault="00712DF4" w:rsidP="00712DF4">
      <w:pPr>
        <w:spacing w:after="0" w:line="240" w:lineRule="auto"/>
        <w:jc w:val="center"/>
        <w:rPr>
          <w:rFonts w:ascii="Times New Roman" w:eastAsia="Times New Roman" w:hAnsi="Times New Roman" w:cs="Times New Roman"/>
          <w:sz w:val="44"/>
          <w:szCs w:val="44"/>
          <w:lang w:val="bg-BG" w:eastAsia="bg-BG"/>
        </w:rPr>
      </w:pPr>
      <w:r w:rsidRPr="00712DF4">
        <w:rPr>
          <w:rFonts w:ascii="Times New Roman" w:eastAsia="Times New Roman" w:hAnsi="Times New Roman" w:cs="Times New Roman"/>
          <w:sz w:val="44"/>
          <w:szCs w:val="44"/>
          <w:lang w:val="bg-BG" w:eastAsia="bg-BG"/>
        </w:rPr>
        <w:t>УКАЗАНИЯ ЗА ПОПЪЛВАНЕ НА ФОРМУЛЯР ЗА КАНДИДАТСТВАНЕ ЧРЕЗ ИСУН 2020</w:t>
      </w:r>
    </w:p>
    <w:p w14:paraId="5FF6AE0B" w14:textId="77777777" w:rsidR="00712DF4" w:rsidRPr="00712DF4" w:rsidRDefault="00712DF4" w:rsidP="00712DF4">
      <w:pPr>
        <w:spacing w:after="0" w:line="240" w:lineRule="auto"/>
        <w:jc w:val="center"/>
        <w:rPr>
          <w:rFonts w:ascii="Times New Roman" w:eastAsia="Times New Roman" w:hAnsi="Times New Roman" w:cs="Times New Roman"/>
          <w:sz w:val="36"/>
          <w:szCs w:val="36"/>
          <w:lang w:val="ru-RU" w:eastAsia="bg-BG"/>
        </w:rPr>
      </w:pPr>
    </w:p>
    <w:p w14:paraId="157FC234" w14:textId="2A4EA9A3"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ru-RU" w:eastAsia="bg-BG"/>
        </w:rPr>
      </w:pPr>
      <w:r w:rsidRPr="00712DF4">
        <w:rPr>
          <w:rFonts w:ascii="Times New Roman" w:eastAsia="Times New Roman" w:hAnsi="Times New Roman" w:cs="Times New Roman"/>
          <w:sz w:val="24"/>
          <w:szCs w:val="24"/>
          <w:lang w:val="bg-BG" w:eastAsia="bg-BG"/>
        </w:rPr>
        <w:t xml:space="preserve">Настоящите указания имат за цел да улеснят потенциалния кандидат при попълването на Формуляра за кандидатстване по </w:t>
      </w:r>
      <w:r w:rsidR="008257F6">
        <w:rPr>
          <w:rFonts w:ascii="Times New Roman" w:eastAsia="Times New Roman" w:hAnsi="Times New Roman" w:cs="Times New Roman"/>
          <w:sz w:val="24"/>
          <w:szCs w:val="24"/>
          <w:lang w:val="bg-BG" w:eastAsia="bg-BG"/>
        </w:rPr>
        <w:t xml:space="preserve">процедура </w:t>
      </w:r>
      <w:r w:rsidR="008F6BFB" w:rsidRPr="008F6BFB">
        <w:rPr>
          <w:rFonts w:ascii="Times New Roman" w:eastAsia="Times New Roman" w:hAnsi="Times New Roman" w:cs="Times New Roman"/>
          <w:b/>
          <w:sz w:val="24"/>
          <w:szCs w:val="24"/>
          <w:lang w:val="bg-BG" w:eastAsia="bg-BG"/>
        </w:rPr>
        <w:t>BG05SFPR003-1.007 “За по-добро бъдеще“</w:t>
      </w:r>
      <w:r w:rsidR="008F6BFB">
        <w:rPr>
          <w:rFonts w:ascii="Times New Roman" w:eastAsia="Times New Roman" w:hAnsi="Times New Roman" w:cs="Times New Roman"/>
          <w:b/>
          <w:sz w:val="24"/>
          <w:szCs w:val="24"/>
          <w:lang w:eastAsia="bg-BG"/>
        </w:rPr>
        <w:t xml:space="preserve"> </w:t>
      </w:r>
      <w:r w:rsidRPr="00712DF4">
        <w:rPr>
          <w:rFonts w:ascii="Times New Roman" w:eastAsia="Times New Roman" w:hAnsi="Times New Roman" w:cs="Times New Roman"/>
          <w:sz w:val="24"/>
          <w:szCs w:val="24"/>
          <w:lang w:val="bg-BG" w:eastAsia="bg-BG"/>
        </w:rPr>
        <w:t xml:space="preserve">по Програма </w:t>
      </w:r>
      <w:r w:rsidR="000A6301">
        <w:rPr>
          <w:rFonts w:ascii="Times New Roman" w:eastAsia="Times New Roman" w:hAnsi="Times New Roman" w:cs="Times New Roman"/>
          <w:sz w:val="24"/>
          <w:szCs w:val="24"/>
          <w:lang w:val="bg-BG" w:eastAsia="bg-BG"/>
        </w:rPr>
        <w:t>„Х</w:t>
      </w:r>
      <w:r w:rsidRPr="00712DF4">
        <w:rPr>
          <w:rFonts w:ascii="Times New Roman" w:eastAsia="Times New Roman" w:hAnsi="Times New Roman" w:cs="Times New Roman"/>
          <w:sz w:val="24"/>
          <w:szCs w:val="24"/>
          <w:lang w:val="bg-BG" w:eastAsia="bg-BG"/>
        </w:rPr>
        <w:t>рани и основно материално подпомагане</w:t>
      </w:r>
      <w:r w:rsidR="000A6301">
        <w:rPr>
          <w:rFonts w:ascii="Times New Roman" w:eastAsia="Times New Roman" w:hAnsi="Times New Roman" w:cs="Times New Roman"/>
          <w:sz w:val="24"/>
          <w:szCs w:val="24"/>
          <w:lang w:val="bg-BG" w:eastAsia="bg-BG"/>
        </w:rPr>
        <w:t>“</w:t>
      </w:r>
      <w:r w:rsidRPr="00712DF4">
        <w:rPr>
          <w:rFonts w:ascii="Times New Roman" w:eastAsia="Times New Roman" w:hAnsi="Times New Roman" w:cs="Times New Roman"/>
          <w:sz w:val="24"/>
          <w:szCs w:val="24"/>
          <w:lang w:val="bg-BG" w:eastAsia="bg-BG"/>
        </w:rPr>
        <w:t xml:space="preserve"> 2021-2027</w:t>
      </w:r>
      <w:r w:rsidR="004D6D27">
        <w:rPr>
          <w:rFonts w:ascii="Times New Roman" w:eastAsia="Times New Roman" w:hAnsi="Times New Roman" w:cs="Times New Roman"/>
          <w:sz w:val="24"/>
          <w:szCs w:val="24"/>
          <w:lang w:val="bg-BG" w:eastAsia="bg-BG"/>
        </w:rPr>
        <w:t xml:space="preserve"> г</w:t>
      </w:r>
      <w:r w:rsidRPr="00712DF4">
        <w:rPr>
          <w:rFonts w:ascii="Times New Roman" w:eastAsia="Times New Roman" w:hAnsi="Times New Roman" w:cs="Times New Roman"/>
          <w:sz w:val="24"/>
          <w:szCs w:val="24"/>
          <w:lang w:val="bg-BG" w:eastAsia="bg-BG"/>
        </w:rPr>
        <w:t>.</w:t>
      </w:r>
    </w:p>
    <w:p w14:paraId="6149EF13" w14:textId="6D061403"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Преди да започнете да попълвате Формуляра за кандидатстване, моля да се запознаете с „Ръководството за потребителя за модул „Е-кандидатстване”, налично на следния адрес: </w:t>
      </w:r>
      <w:r w:rsidRPr="00712DF4">
        <w:rPr>
          <w:rFonts w:ascii="Times New Roman" w:eastAsia="Times New Roman" w:hAnsi="Times New Roman" w:cs="Times New Roman"/>
          <w:sz w:val="24"/>
          <w:szCs w:val="24"/>
          <w:lang w:eastAsia="bg-BG"/>
        </w:rPr>
        <w:t>http://eumis2020.government.bg</w:t>
      </w:r>
      <w:r w:rsidRPr="00712DF4">
        <w:rPr>
          <w:rFonts w:ascii="Times New Roman" w:eastAsia="Times New Roman" w:hAnsi="Times New Roman" w:cs="Times New Roman"/>
          <w:sz w:val="24"/>
          <w:szCs w:val="24"/>
          <w:lang w:val="bg-BG" w:eastAsia="bg-BG"/>
        </w:rPr>
        <w:t xml:space="preserve">. В допълнение е препоръчително да ползвате и </w:t>
      </w:r>
      <w:r w:rsidRPr="00712DF4">
        <w:rPr>
          <w:rFonts w:ascii="Times New Roman" w:eastAsia="Times New Roman" w:hAnsi="Times New Roman" w:cs="Times New Roman"/>
          <w:sz w:val="24"/>
          <w:szCs w:val="24"/>
          <w:lang w:eastAsia="bg-BG"/>
        </w:rPr>
        <w:t>“</w:t>
      </w:r>
      <w:r w:rsidRPr="00712DF4">
        <w:rPr>
          <w:rFonts w:ascii="Times New Roman" w:eastAsia="Times New Roman" w:hAnsi="Times New Roman" w:cs="Times New Roman"/>
          <w:sz w:val="24"/>
          <w:szCs w:val="24"/>
          <w:lang w:val="bg-BG" w:eastAsia="bg-BG"/>
        </w:rPr>
        <w:t>Ръководство за работа със системата</w:t>
      </w:r>
      <w:r w:rsidRPr="00712DF4">
        <w:rPr>
          <w:rFonts w:ascii="Times New Roman" w:eastAsia="Times New Roman" w:hAnsi="Times New Roman" w:cs="Times New Roman"/>
          <w:sz w:val="24"/>
          <w:szCs w:val="24"/>
          <w:lang w:eastAsia="bg-BG"/>
        </w:rPr>
        <w:t>”</w:t>
      </w:r>
      <w:r w:rsidRPr="00712DF4">
        <w:rPr>
          <w:rFonts w:ascii="Times New Roman" w:eastAsia="Times New Roman" w:hAnsi="Times New Roman" w:cs="Times New Roman"/>
          <w:sz w:val="24"/>
          <w:szCs w:val="24"/>
          <w:lang w:val="bg-BG" w:eastAsia="bg-BG"/>
        </w:rPr>
        <w:t xml:space="preserve">, публикувано в потребителския модул на ИСУН. </w:t>
      </w:r>
    </w:p>
    <w:p w14:paraId="6C658FDB"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Допълнителна информация е предоставена и в полето „Помощ” на същия модул.</w:t>
      </w:r>
    </w:p>
    <w:p w14:paraId="0F4CAA3D"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428FBF97" w14:textId="7D1F94A6" w:rsidR="008F6BFB" w:rsidRPr="008F6BFB" w:rsidRDefault="00712DF4" w:rsidP="008F6BFB">
      <w:pPr>
        <w:spacing w:after="0" w:line="240" w:lineRule="auto"/>
        <w:ind w:firstLine="708"/>
        <w:jc w:val="both"/>
        <w:rPr>
          <w:rFonts w:ascii="Times New Roman" w:eastAsia="Times New Roman" w:hAnsi="Times New Roman" w:cs="Times New Roman"/>
          <w:sz w:val="24"/>
          <w:szCs w:val="24"/>
          <w:highlight w:val="yellow"/>
          <w:lang w:eastAsia="bg-BG"/>
        </w:rPr>
      </w:pPr>
      <w:r w:rsidRPr="00712DF4">
        <w:rPr>
          <w:rFonts w:ascii="Times New Roman" w:eastAsia="Times New Roman" w:hAnsi="Times New Roman" w:cs="Times New Roman"/>
          <w:sz w:val="24"/>
          <w:szCs w:val="24"/>
          <w:lang w:val="bg-BG" w:eastAsia="bg-BG"/>
        </w:rPr>
        <w:t xml:space="preserve">За разработването на проектно предложение по процедурата се използва уеб базираният Формуляр за кандидатстване по </w:t>
      </w:r>
      <w:r w:rsidR="008257F6">
        <w:rPr>
          <w:rFonts w:ascii="Times New Roman" w:eastAsia="Times New Roman" w:hAnsi="Times New Roman" w:cs="Times New Roman"/>
          <w:sz w:val="24"/>
          <w:szCs w:val="24"/>
          <w:lang w:val="bg-BG" w:eastAsia="bg-BG"/>
        </w:rPr>
        <w:t xml:space="preserve">процедура </w:t>
      </w:r>
      <w:r w:rsidR="008F6BFB" w:rsidRPr="008F6BFB">
        <w:rPr>
          <w:rFonts w:ascii="Times New Roman" w:eastAsia="Times New Roman" w:hAnsi="Times New Roman" w:cs="Times New Roman"/>
          <w:sz w:val="24"/>
          <w:szCs w:val="24"/>
          <w:lang w:eastAsia="bg-BG"/>
        </w:rPr>
        <w:t>BG05SFPR003-1.007</w:t>
      </w:r>
      <w:r w:rsidR="008F6BFB" w:rsidRPr="008F6BFB">
        <w:rPr>
          <w:rFonts w:ascii="Times New Roman" w:eastAsia="Times New Roman" w:hAnsi="Times New Roman" w:cs="Times New Roman"/>
          <w:b/>
          <w:sz w:val="24"/>
          <w:szCs w:val="24"/>
          <w:lang w:eastAsia="bg-BG"/>
        </w:rPr>
        <w:t xml:space="preserve"> </w:t>
      </w:r>
      <w:r w:rsidR="008F6BFB" w:rsidRPr="008F6BFB">
        <w:rPr>
          <w:rFonts w:ascii="Times New Roman" w:eastAsia="Times New Roman" w:hAnsi="Times New Roman" w:cs="Times New Roman"/>
          <w:sz w:val="24"/>
          <w:szCs w:val="24"/>
          <w:lang w:eastAsia="bg-BG"/>
        </w:rPr>
        <w:t>“За по-добро бъдеще“</w:t>
      </w:r>
    </w:p>
    <w:p w14:paraId="0B2BAC5F" w14:textId="787BDB0F"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в Информационната система за управление и наблюдение 2020, ИСУН 2020. </w:t>
      </w:r>
    </w:p>
    <w:p w14:paraId="2580738F"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4BDDED85"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ru-RU" w:eastAsia="bg-BG"/>
        </w:rPr>
      </w:pPr>
      <w:r w:rsidRPr="00712DF4">
        <w:rPr>
          <w:rFonts w:ascii="Times New Roman" w:eastAsia="Times New Roman" w:hAnsi="Times New Roman" w:cs="Times New Roman"/>
          <w:sz w:val="24"/>
          <w:szCs w:val="24"/>
          <w:lang w:val="bg-BG" w:eastAsia="bg-BG"/>
        </w:rPr>
        <w:t xml:space="preserve">Интернет-адресът на модула за електронно кандидатстване на ИСУН 2020 е: </w:t>
      </w:r>
      <w:hyperlink r:id="rId7" w:history="1">
        <w:r w:rsidRPr="00712DF4">
          <w:rPr>
            <w:rFonts w:ascii="Times New Roman" w:eastAsia="Times New Roman" w:hAnsi="Times New Roman" w:cs="Times New Roman"/>
            <w:color w:val="0000FF"/>
            <w:sz w:val="24"/>
            <w:szCs w:val="24"/>
            <w:u w:val="single"/>
            <w:lang w:val="bg-BG" w:eastAsia="bg-BG"/>
          </w:rPr>
          <w:t>http://eumis2020.government.bg/</w:t>
        </w:r>
      </w:hyperlink>
      <w:r w:rsidRPr="00712DF4">
        <w:rPr>
          <w:rFonts w:ascii="Times New Roman" w:eastAsia="Times New Roman" w:hAnsi="Times New Roman" w:cs="Times New Roman"/>
          <w:sz w:val="24"/>
          <w:szCs w:val="24"/>
          <w:lang w:val="bg-BG" w:eastAsia="bg-BG"/>
        </w:rPr>
        <w:t xml:space="preserve">. За оптимална работа със системата е препоръчително да използвате последната версия на браузъра </w:t>
      </w:r>
      <w:r w:rsidRPr="00712DF4">
        <w:rPr>
          <w:rFonts w:ascii="Times New Roman" w:eastAsia="Times New Roman" w:hAnsi="Times New Roman" w:cs="Times New Roman"/>
          <w:sz w:val="24"/>
          <w:szCs w:val="24"/>
          <w:lang w:eastAsia="bg-BG"/>
        </w:rPr>
        <w:t>Google</w:t>
      </w:r>
      <w:r w:rsidRPr="00712DF4">
        <w:rPr>
          <w:rFonts w:ascii="Times New Roman" w:eastAsia="Times New Roman" w:hAnsi="Times New Roman" w:cs="Times New Roman"/>
          <w:sz w:val="24"/>
          <w:szCs w:val="24"/>
          <w:lang w:val="ru-RU" w:eastAsia="bg-BG"/>
        </w:rPr>
        <w:t xml:space="preserve"> </w:t>
      </w:r>
      <w:r w:rsidRPr="00712DF4">
        <w:rPr>
          <w:rFonts w:ascii="Times New Roman" w:eastAsia="Times New Roman" w:hAnsi="Times New Roman" w:cs="Times New Roman"/>
          <w:sz w:val="24"/>
          <w:szCs w:val="24"/>
          <w:lang w:eastAsia="bg-BG"/>
        </w:rPr>
        <w:t>Chrome</w:t>
      </w:r>
      <w:r w:rsidRPr="00712DF4">
        <w:rPr>
          <w:rFonts w:ascii="Times New Roman" w:eastAsia="Times New Roman" w:hAnsi="Times New Roman" w:cs="Times New Roman"/>
          <w:sz w:val="24"/>
          <w:szCs w:val="24"/>
          <w:lang w:val="ru-RU" w:eastAsia="bg-BG"/>
        </w:rPr>
        <w:t>.</w:t>
      </w:r>
    </w:p>
    <w:p w14:paraId="1BEDE67A"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10AFA406"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u w:val="single"/>
          <w:lang w:val="bg-BG" w:eastAsia="bg-BG"/>
        </w:rPr>
      </w:pPr>
      <w:r w:rsidRPr="00712DF4">
        <w:rPr>
          <w:rFonts w:ascii="Times New Roman" w:eastAsia="Times New Roman" w:hAnsi="Times New Roman" w:cs="Times New Roman"/>
          <w:sz w:val="24"/>
          <w:szCs w:val="24"/>
          <w:lang w:val="bg-BG" w:eastAsia="bg-BG"/>
        </w:rPr>
        <w:t xml:space="preserve">Следва да имате предвид, че по настоящата процедура </w:t>
      </w:r>
      <w:r w:rsidRPr="00712DF4">
        <w:rPr>
          <w:rFonts w:ascii="Times New Roman" w:eastAsia="Times New Roman" w:hAnsi="Times New Roman" w:cs="Times New Roman"/>
          <w:b/>
          <w:sz w:val="24"/>
          <w:szCs w:val="24"/>
          <w:u w:val="single"/>
          <w:lang w:val="bg-BG" w:eastAsia="bg-BG"/>
        </w:rPr>
        <w:t>проектно предложение може да бъде подадено единствено с Квалифициран електронен подпис (КЕП)</w:t>
      </w:r>
      <w:r w:rsidRPr="00712DF4">
        <w:rPr>
          <w:rFonts w:ascii="Times New Roman" w:eastAsia="Times New Roman" w:hAnsi="Times New Roman" w:cs="Times New Roman"/>
          <w:b/>
          <w:sz w:val="24"/>
          <w:szCs w:val="24"/>
          <w:u w:val="single"/>
          <w:vertAlign w:val="superscript"/>
          <w:lang w:val="bg-BG" w:eastAsia="bg-BG"/>
        </w:rPr>
        <w:footnoteReference w:id="1"/>
      </w:r>
      <w:r w:rsidRPr="00712DF4">
        <w:rPr>
          <w:rFonts w:ascii="Times New Roman" w:eastAsia="Times New Roman" w:hAnsi="Times New Roman" w:cs="Times New Roman"/>
          <w:b/>
          <w:sz w:val="24"/>
          <w:szCs w:val="24"/>
          <w:u w:val="single"/>
          <w:lang w:val="bg-BG" w:eastAsia="bg-BG"/>
        </w:rPr>
        <w:t xml:space="preserve"> от кандидата, който следва да е регистриран като потребител в системата ИСУН 2020.</w:t>
      </w:r>
    </w:p>
    <w:p w14:paraId="3D343B85"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17DC1FC8"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Моля обърнете внимание, че за да подадете проектното предложение, трябва да знаете предварително, че проектното предложение се подава винаги от профила на кандидата, не от друг профил и, че впоследствие ще използвате именно този профил за комуникация с Управляващия орган и за отстраняване на забелязани неточности по време на етапа „Оценка на проектно предложение“. </w:t>
      </w:r>
    </w:p>
    <w:p w14:paraId="72BBF38D"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Системата предоставя възможност за коригиране, запазване и допълване на формуляра докато той е в работен режим (чернова). Формулярът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2F7B5565" w14:textId="2AE8F476" w:rsidR="00712DF4" w:rsidRPr="00840C5C"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„Процедури за БФП“, където може да избере група програми „Европейски фондове при споделено </w:t>
      </w:r>
      <w:r w:rsidRPr="00712DF4">
        <w:rPr>
          <w:rFonts w:ascii="Times New Roman" w:eastAsia="Times New Roman" w:hAnsi="Times New Roman" w:cs="Times New Roman"/>
          <w:sz w:val="24"/>
          <w:szCs w:val="24"/>
          <w:lang w:val="bg-BG" w:eastAsia="bg-BG"/>
        </w:rPr>
        <w:lastRenderedPageBreak/>
        <w:t xml:space="preserve">управление (2021-2027)“ или да отвори пълен списък на отворените процедури по всички програми, след което да избере процедура </w:t>
      </w:r>
      <w:r w:rsidR="007428A6" w:rsidRPr="008F6BFB">
        <w:rPr>
          <w:rFonts w:ascii="Times New Roman" w:eastAsia="Times New Roman" w:hAnsi="Times New Roman" w:cs="Times New Roman"/>
          <w:sz w:val="24"/>
          <w:szCs w:val="24"/>
          <w:lang w:val="bg-BG" w:eastAsia="bg-BG"/>
        </w:rPr>
        <w:t>BG05SFPR003-1.00</w:t>
      </w:r>
      <w:r w:rsidR="008F6BFB" w:rsidRPr="008F6BFB">
        <w:rPr>
          <w:rFonts w:ascii="Times New Roman" w:eastAsia="Times New Roman" w:hAnsi="Times New Roman" w:cs="Times New Roman"/>
          <w:sz w:val="24"/>
          <w:szCs w:val="24"/>
          <w:lang w:eastAsia="bg-BG"/>
        </w:rPr>
        <w:t>7</w:t>
      </w:r>
      <w:r w:rsidR="007428A6" w:rsidRPr="008F6BFB">
        <w:rPr>
          <w:rFonts w:ascii="Times New Roman" w:eastAsia="Times New Roman" w:hAnsi="Times New Roman" w:cs="Times New Roman"/>
          <w:sz w:val="24"/>
          <w:szCs w:val="24"/>
          <w:lang w:val="bg-BG" w:eastAsia="bg-BG"/>
        </w:rPr>
        <w:t xml:space="preserve"> „За по-добро бъдеще“</w:t>
      </w:r>
      <w:r w:rsidRPr="008F6BFB">
        <w:rPr>
          <w:rFonts w:ascii="Times New Roman" w:eastAsia="Calibri" w:hAnsi="Times New Roman" w:cs="Times New Roman"/>
          <w:sz w:val="24"/>
          <w:szCs w:val="24"/>
          <w:lang w:val="bg-BG"/>
        </w:rPr>
        <w:t>.</w:t>
      </w:r>
      <w:r w:rsidRPr="00712DF4">
        <w:rPr>
          <w:rFonts w:ascii="Times New Roman" w:eastAsia="Times New Roman" w:hAnsi="Times New Roman" w:cs="Times New Roman"/>
          <w:sz w:val="24"/>
          <w:szCs w:val="24"/>
          <w:lang w:val="bg-BG" w:eastAsia="bg-BG"/>
        </w:rPr>
        <w:t xml:space="preserve"> На екрана се визуализират основната цел на процедурата и документи за кандидатстване и информация - „Условия за кандидатстване”, „</w:t>
      </w:r>
      <w:r w:rsidR="00D7171E">
        <w:rPr>
          <w:rFonts w:ascii="Times New Roman" w:eastAsia="Times New Roman" w:hAnsi="Times New Roman" w:cs="Times New Roman"/>
          <w:sz w:val="24"/>
          <w:szCs w:val="24"/>
          <w:lang w:val="bg-BG" w:eastAsia="bg-BG"/>
        </w:rPr>
        <w:t>Документи за изпълнение</w:t>
      </w:r>
      <w:r w:rsidRPr="00712DF4">
        <w:rPr>
          <w:rFonts w:ascii="Times New Roman" w:eastAsia="Times New Roman" w:hAnsi="Times New Roman" w:cs="Times New Roman"/>
          <w:sz w:val="24"/>
          <w:szCs w:val="24"/>
          <w:lang w:val="bg-BG" w:eastAsia="bg-BG"/>
        </w:rPr>
        <w:t xml:space="preserve">“, „Документи за попълване“ </w:t>
      </w:r>
      <w:r w:rsidRPr="00840C5C">
        <w:rPr>
          <w:rFonts w:ascii="Times New Roman" w:eastAsia="Times New Roman" w:hAnsi="Times New Roman" w:cs="Times New Roman"/>
          <w:sz w:val="24"/>
          <w:szCs w:val="24"/>
          <w:lang w:val="bg-BG" w:eastAsia="bg-BG"/>
        </w:rPr>
        <w:t>и „Документи за информация”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2987D032" w14:textId="1B7EEF12"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840C5C">
        <w:rPr>
          <w:rFonts w:ascii="Times New Roman" w:eastAsia="Times New Roman" w:hAnsi="Times New Roman" w:cs="Times New Roman"/>
          <w:sz w:val="24"/>
          <w:szCs w:val="24"/>
          <w:lang w:val="bg-BG" w:eastAsia="bg-BG"/>
        </w:rPr>
        <w:t xml:space="preserve">За да изтеглите формуляра за кандидатстване по процедурата, натиснете </w:t>
      </w:r>
      <w:r w:rsidRPr="00840C5C">
        <w:rPr>
          <w:rFonts w:ascii="Times New Roman" w:eastAsia="Times New Roman" w:hAnsi="Times New Roman" w:cs="Times New Roman"/>
          <w:b/>
          <w:sz w:val="24"/>
          <w:szCs w:val="24"/>
          <w:lang w:val="bg-BG" w:eastAsia="bg-BG"/>
        </w:rPr>
        <w:t>полето Ново проектно предложение</w:t>
      </w:r>
      <w:r w:rsidRPr="00840C5C">
        <w:rPr>
          <w:rFonts w:ascii="Times New Roman" w:eastAsia="Times New Roman" w:hAnsi="Times New Roman" w:cs="Times New Roman"/>
          <w:sz w:val="24"/>
          <w:szCs w:val="24"/>
          <w:lang w:val="bg-BG" w:eastAsia="bg-BG"/>
        </w:rPr>
        <w:t xml:space="preserve">, което се намира в долната лява част на екрана. На екрана се визуализира уеб базирания Формуляр за кандидатстване по процедурата, съдържащ </w:t>
      </w:r>
      <w:r w:rsidR="00966BD1" w:rsidRPr="00840C5C">
        <w:rPr>
          <w:rFonts w:ascii="Times New Roman" w:eastAsia="Times New Roman" w:hAnsi="Times New Roman" w:cs="Times New Roman"/>
          <w:sz w:val="24"/>
          <w:szCs w:val="24"/>
          <w:lang w:val="bg-BG" w:eastAsia="bg-BG"/>
        </w:rPr>
        <w:t>1</w:t>
      </w:r>
      <w:r w:rsidR="00840C5C" w:rsidRPr="00840C5C">
        <w:rPr>
          <w:rFonts w:ascii="Times New Roman" w:eastAsia="Times New Roman" w:hAnsi="Times New Roman" w:cs="Times New Roman"/>
          <w:sz w:val="24"/>
          <w:szCs w:val="24"/>
          <w:lang w:eastAsia="bg-BG"/>
        </w:rPr>
        <w:t>1</w:t>
      </w:r>
      <w:r w:rsidR="00966BD1" w:rsidRPr="00840C5C">
        <w:rPr>
          <w:rFonts w:ascii="Times New Roman" w:eastAsia="Times New Roman" w:hAnsi="Times New Roman" w:cs="Times New Roman"/>
          <w:sz w:val="24"/>
          <w:szCs w:val="24"/>
          <w:lang w:val="bg-BG" w:eastAsia="bg-BG"/>
        </w:rPr>
        <w:t xml:space="preserve"> </w:t>
      </w:r>
      <w:r w:rsidRPr="00840C5C">
        <w:rPr>
          <w:rFonts w:ascii="Times New Roman" w:eastAsia="Times New Roman" w:hAnsi="Times New Roman" w:cs="Times New Roman"/>
          <w:sz w:val="24"/>
          <w:szCs w:val="24"/>
          <w:lang w:val="bg-BG" w:eastAsia="bg-BG"/>
        </w:rPr>
        <w:t>секции за попълване</w:t>
      </w:r>
      <w:r w:rsidRPr="00712DF4">
        <w:rPr>
          <w:rFonts w:ascii="Times New Roman" w:eastAsia="Times New Roman" w:hAnsi="Times New Roman" w:cs="Times New Roman"/>
          <w:sz w:val="24"/>
          <w:szCs w:val="24"/>
          <w:lang w:val="bg-BG" w:eastAsia="bg-BG"/>
        </w:rPr>
        <w:t>.</w:t>
      </w:r>
    </w:p>
    <w:p w14:paraId="5A4AD319"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0391441F"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u w:val="single"/>
          <w:lang w:val="bg-BG" w:eastAsia="bg-BG"/>
        </w:rPr>
      </w:pPr>
      <w:r w:rsidRPr="00712DF4">
        <w:rPr>
          <w:rFonts w:ascii="Times New Roman" w:eastAsia="Times New Roman" w:hAnsi="Times New Roman" w:cs="Times New Roman"/>
          <w:b/>
          <w:sz w:val="24"/>
          <w:szCs w:val="24"/>
          <w:u w:val="single"/>
          <w:lang w:val="bg-BG" w:eastAsia="bg-BG"/>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76EF0B29" w14:textId="77777777" w:rsidR="00712DF4" w:rsidRPr="00712DF4" w:rsidRDefault="00712DF4" w:rsidP="00712DF4">
      <w:pPr>
        <w:spacing w:after="0" w:line="240" w:lineRule="auto"/>
        <w:ind w:firstLine="708"/>
        <w:jc w:val="both"/>
        <w:rPr>
          <w:rFonts w:ascii="Times New Roman" w:eastAsia="Times New Roman" w:hAnsi="Times New Roman" w:cs="Times New Roman"/>
          <w:color w:val="FF0000"/>
          <w:sz w:val="24"/>
          <w:szCs w:val="24"/>
          <w:lang w:val="bg-BG" w:eastAsia="bg-BG"/>
        </w:rPr>
      </w:pPr>
    </w:p>
    <w:p w14:paraId="4B8C230C"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val="bg-BG" w:eastAsia="bg-BG"/>
        </w:rPr>
      </w:pPr>
      <w:r w:rsidRPr="00712DF4">
        <w:rPr>
          <w:rFonts w:ascii="Times New Roman" w:eastAsia="Times New Roman" w:hAnsi="Times New Roman" w:cs="Times New Roman"/>
          <w:b/>
          <w:sz w:val="28"/>
          <w:szCs w:val="28"/>
          <w:lang w:val="bg-BG" w:eastAsia="bg-BG"/>
        </w:rPr>
        <w:t>Попълване на секция 1. Основни данни</w:t>
      </w:r>
    </w:p>
    <w:p w14:paraId="5A2966A3"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В тази секция кандидатът попълва основните данни за своето проектно предложение:</w:t>
      </w:r>
    </w:p>
    <w:p w14:paraId="01536EE9"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 xml:space="preserve">Наименование на проектното предложение – </w:t>
      </w:r>
      <w:r w:rsidRPr="00712DF4">
        <w:rPr>
          <w:rFonts w:ascii="Times New Roman" w:eastAsia="Times New Roman" w:hAnsi="Times New Roman" w:cs="Times New Roman"/>
          <w:sz w:val="24"/>
          <w:szCs w:val="24"/>
          <w:lang w:val="bg-BG" w:eastAsia="bg-BG"/>
        </w:rPr>
        <w:t xml:space="preserve">Тук са записва наименованието на проектното предложение на български и на английски език. Попълването на </w:t>
      </w:r>
      <w:r w:rsidRPr="00712DF4">
        <w:rPr>
          <w:rFonts w:ascii="Times New Roman" w:eastAsia="Times New Roman" w:hAnsi="Times New Roman" w:cs="Times New Roman"/>
          <w:sz w:val="24"/>
          <w:szCs w:val="24"/>
          <w:u w:val="single"/>
          <w:lang w:val="bg-BG" w:eastAsia="bg-BG"/>
        </w:rPr>
        <w:t>двете полета е задължително</w:t>
      </w:r>
      <w:r w:rsidRPr="00712DF4">
        <w:rPr>
          <w:rFonts w:ascii="Times New Roman" w:eastAsia="Times New Roman" w:hAnsi="Times New Roman" w:cs="Times New Roman"/>
          <w:sz w:val="24"/>
          <w:szCs w:val="24"/>
          <w:lang w:val="bg-BG" w:eastAsia="bg-BG"/>
        </w:rPr>
        <w:t>!</w:t>
      </w:r>
    </w:p>
    <w:p w14:paraId="78D27F23"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b/>
          <w:sz w:val="24"/>
          <w:szCs w:val="24"/>
          <w:lang w:val="bg-BG" w:eastAsia="bg-BG"/>
        </w:rPr>
        <w:t>Продължителност на проектното предложение</w:t>
      </w:r>
      <w:r w:rsidRPr="00712DF4">
        <w:rPr>
          <w:rFonts w:ascii="Times New Roman" w:eastAsia="Times New Roman" w:hAnsi="Times New Roman" w:cs="Times New Roman"/>
          <w:sz w:val="24"/>
          <w:szCs w:val="24"/>
          <w:lang w:val="bg-BG" w:eastAsia="bg-BG"/>
        </w:rPr>
        <w:t>. При определянето на продължителността на проектното си предложение следва да имате предвид, че съгласно т. 1</w:t>
      </w:r>
      <w:r w:rsidRPr="00712DF4">
        <w:rPr>
          <w:rFonts w:ascii="Times New Roman" w:eastAsia="Times New Roman" w:hAnsi="Times New Roman" w:cs="Times New Roman"/>
          <w:sz w:val="24"/>
          <w:szCs w:val="24"/>
          <w:lang w:eastAsia="bg-BG"/>
        </w:rPr>
        <w:t>8</w:t>
      </w:r>
      <w:r w:rsidRPr="00712DF4">
        <w:rPr>
          <w:rFonts w:ascii="Times New Roman" w:eastAsia="Times New Roman" w:hAnsi="Times New Roman" w:cs="Times New Roman"/>
          <w:sz w:val="24"/>
          <w:szCs w:val="24"/>
          <w:lang w:val="bg-BG" w:eastAsia="bg-BG"/>
        </w:rPr>
        <w:t xml:space="preserve"> от Условията за кандидатстване, дейностите по проекта следва да приключат до </w:t>
      </w:r>
      <w:r w:rsidRPr="00712DF4">
        <w:rPr>
          <w:rFonts w:ascii="Times New Roman" w:eastAsia="Times New Roman" w:hAnsi="Times New Roman" w:cs="Times New Roman"/>
          <w:b/>
          <w:sz w:val="24"/>
          <w:szCs w:val="24"/>
          <w:lang w:val="bg-BG" w:eastAsia="bg-BG"/>
        </w:rPr>
        <w:t>31.1</w:t>
      </w:r>
      <w:r w:rsidRPr="00712DF4">
        <w:rPr>
          <w:rFonts w:ascii="Times New Roman" w:eastAsia="Times New Roman" w:hAnsi="Times New Roman" w:cs="Times New Roman"/>
          <w:b/>
          <w:sz w:val="24"/>
          <w:szCs w:val="24"/>
          <w:lang w:eastAsia="bg-BG"/>
        </w:rPr>
        <w:t>2</w:t>
      </w:r>
      <w:r w:rsidRPr="00712DF4">
        <w:rPr>
          <w:rFonts w:ascii="Times New Roman" w:eastAsia="Times New Roman" w:hAnsi="Times New Roman" w:cs="Times New Roman"/>
          <w:b/>
          <w:sz w:val="24"/>
          <w:szCs w:val="24"/>
          <w:lang w:val="bg-BG" w:eastAsia="bg-BG"/>
        </w:rPr>
        <w:t>.2025 г.;</w:t>
      </w:r>
      <w:r w:rsidRPr="00712DF4">
        <w:rPr>
          <w:rFonts w:ascii="Times New Roman" w:eastAsia="Times New Roman" w:hAnsi="Times New Roman" w:cs="Times New Roman"/>
          <w:sz w:val="24"/>
          <w:szCs w:val="24"/>
          <w:lang w:val="bg-BG" w:eastAsia="bg-BG"/>
        </w:rPr>
        <w:t xml:space="preserve"> </w:t>
      </w:r>
    </w:p>
    <w:p w14:paraId="3E645F25" w14:textId="49CC780D" w:rsidR="00712DF4" w:rsidRPr="00712DF4" w:rsidRDefault="006506BB"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Местоположение</w:t>
      </w:r>
      <w:r w:rsidR="00712DF4" w:rsidRPr="00712DF4">
        <w:rPr>
          <w:rFonts w:ascii="Times New Roman" w:eastAsia="Times New Roman" w:hAnsi="Times New Roman" w:cs="Times New Roman"/>
          <w:b/>
          <w:sz w:val="24"/>
          <w:szCs w:val="24"/>
          <w:lang w:val="bg-BG" w:eastAsia="bg-BG"/>
        </w:rPr>
        <w:t xml:space="preserve"> (Място на изпълнение на проекта)</w:t>
      </w:r>
      <w:r w:rsidR="00712DF4" w:rsidRPr="00712DF4">
        <w:rPr>
          <w:rFonts w:ascii="Times New Roman" w:eastAsia="Times New Roman" w:hAnsi="Times New Roman" w:cs="Times New Roman"/>
          <w:sz w:val="24"/>
          <w:szCs w:val="24"/>
          <w:lang w:val="bg-BG" w:eastAsia="bg-BG"/>
        </w:rPr>
        <w:t xml:space="preserve"> – </w:t>
      </w:r>
      <w:proofErr w:type="spellStart"/>
      <w:r w:rsidRPr="006506BB">
        <w:rPr>
          <w:rFonts w:ascii="Times New Roman" w:eastAsia="Times New Roman" w:hAnsi="Times New Roman" w:cs="Times New Roman"/>
          <w:sz w:val="24"/>
          <w:szCs w:val="24"/>
          <w:lang w:eastAsia="bg-BG"/>
        </w:rPr>
        <w:t>Максимално</w:t>
      </w:r>
      <w:proofErr w:type="spellEnd"/>
      <w:r w:rsidRPr="006506BB">
        <w:rPr>
          <w:rFonts w:ascii="Times New Roman" w:eastAsia="Times New Roman" w:hAnsi="Times New Roman" w:cs="Times New Roman"/>
          <w:sz w:val="24"/>
          <w:szCs w:val="24"/>
          <w:lang w:eastAsia="bg-BG"/>
        </w:rPr>
        <w:t xml:space="preserve"> </w:t>
      </w:r>
      <w:proofErr w:type="spellStart"/>
      <w:r w:rsidRPr="006506BB">
        <w:rPr>
          <w:rFonts w:ascii="Times New Roman" w:eastAsia="Times New Roman" w:hAnsi="Times New Roman" w:cs="Times New Roman"/>
          <w:sz w:val="24"/>
          <w:szCs w:val="24"/>
          <w:lang w:eastAsia="bg-BG"/>
        </w:rPr>
        <w:t>ниво</w:t>
      </w:r>
      <w:proofErr w:type="spellEnd"/>
      <w:r w:rsidRPr="006506BB">
        <w:rPr>
          <w:rFonts w:ascii="Times New Roman" w:eastAsia="Times New Roman" w:hAnsi="Times New Roman" w:cs="Times New Roman"/>
          <w:sz w:val="24"/>
          <w:szCs w:val="24"/>
          <w:lang w:eastAsia="bg-BG"/>
        </w:rPr>
        <w:t xml:space="preserve"> </w:t>
      </w:r>
      <w:proofErr w:type="spellStart"/>
      <w:r w:rsidRPr="006506BB">
        <w:rPr>
          <w:rFonts w:ascii="Times New Roman" w:eastAsia="Times New Roman" w:hAnsi="Times New Roman" w:cs="Times New Roman"/>
          <w:sz w:val="24"/>
          <w:szCs w:val="24"/>
          <w:lang w:eastAsia="bg-BG"/>
        </w:rPr>
        <w:t>на</w:t>
      </w:r>
      <w:proofErr w:type="spellEnd"/>
      <w:r w:rsidRPr="006506BB">
        <w:rPr>
          <w:rFonts w:ascii="Times New Roman" w:eastAsia="Times New Roman" w:hAnsi="Times New Roman" w:cs="Times New Roman"/>
          <w:sz w:val="24"/>
          <w:szCs w:val="24"/>
          <w:lang w:eastAsia="bg-BG"/>
        </w:rPr>
        <w:t xml:space="preserve"> </w:t>
      </w:r>
      <w:proofErr w:type="spellStart"/>
      <w:r w:rsidRPr="006506BB">
        <w:rPr>
          <w:rFonts w:ascii="Times New Roman" w:eastAsia="Times New Roman" w:hAnsi="Times New Roman" w:cs="Times New Roman"/>
          <w:sz w:val="24"/>
          <w:szCs w:val="24"/>
          <w:lang w:eastAsia="bg-BG"/>
        </w:rPr>
        <w:t>избор</w:t>
      </w:r>
      <w:proofErr w:type="spellEnd"/>
      <w:r w:rsidRPr="006506BB">
        <w:rPr>
          <w:rFonts w:ascii="Times New Roman" w:eastAsia="Times New Roman" w:hAnsi="Times New Roman" w:cs="Times New Roman"/>
          <w:sz w:val="24"/>
          <w:szCs w:val="24"/>
          <w:lang w:eastAsia="bg-BG"/>
        </w:rPr>
        <w:t xml:space="preserve"> </w:t>
      </w:r>
      <w:proofErr w:type="spellStart"/>
      <w:r w:rsidRPr="006506BB">
        <w:rPr>
          <w:rFonts w:ascii="Times New Roman" w:eastAsia="Times New Roman" w:hAnsi="Times New Roman" w:cs="Times New Roman"/>
          <w:sz w:val="24"/>
          <w:szCs w:val="24"/>
          <w:lang w:eastAsia="bg-BG"/>
        </w:rPr>
        <w:t>от</w:t>
      </w:r>
      <w:proofErr w:type="spellEnd"/>
      <w:r w:rsidRPr="006506BB">
        <w:rPr>
          <w:rFonts w:ascii="Times New Roman" w:eastAsia="Times New Roman" w:hAnsi="Times New Roman" w:cs="Times New Roman"/>
          <w:sz w:val="24"/>
          <w:szCs w:val="24"/>
          <w:lang w:eastAsia="bg-BG"/>
        </w:rPr>
        <w:t xml:space="preserve"> </w:t>
      </w:r>
      <w:proofErr w:type="spellStart"/>
      <w:r w:rsidRPr="006506BB">
        <w:rPr>
          <w:rFonts w:ascii="Times New Roman" w:eastAsia="Times New Roman" w:hAnsi="Times New Roman" w:cs="Times New Roman"/>
          <w:sz w:val="24"/>
          <w:szCs w:val="24"/>
          <w:lang w:eastAsia="bg-BG"/>
        </w:rPr>
        <w:t>кандидата</w:t>
      </w:r>
      <w:proofErr w:type="spellEnd"/>
      <w:r>
        <w:rPr>
          <w:rFonts w:ascii="Times New Roman" w:eastAsia="Times New Roman" w:hAnsi="Times New Roman" w:cs="Times New Roman"/>
          <w:sz w:val="24"/>
          <w:szCs w:val="24"/>
          <w:lang w:val="bg-BG" w:eastAsia="bg-BG"/>
        </w:rPr>
        <w:t xml:space="preserve"> е </w:t>
      </w:r>
      <w:r>
        <w:rPr>
          <w:rFonts w:ascii="Times New Roman" w:eastAsia="Times New Roman" w:hAnsi="Times New Roman" w:cs="Times New Roman"/>
          <w:sz w:val="24"/>
          <w:szCs w:val="24"/>
          <w:lang w:eastAsia="bg-BG"/>
        </w:rPr>
        <w:t xml:space="preserve">NUTS </w:t>
      </w:r>
      <w:r>
        <w:rPr>
          <w:rFonts w:ascii="Times New Roman" w:eastAsia="Times New Roman" w:hAnsi="Times New Roman" w:cs="Times New Roman"/>
          <w:sz w:val="24"/>
          <w:szCs w:val="24"/>
          <w:lang w:val="bg-BG" w:eastAsia="bg-BG"/>
        </w:rPr>
        <w:t>ниво</w:t>
      </w:r>
      <w:r>
        <w:rPr>
          <w:rFonts w:ascii="Times New Roman" w:eastAsia="Times New Roman" w:hAnsi="Times New Roman" w:cs="Times New Roman"/>
          <w:sz w:val="24"/>
          <w:szCs w:val="24"/>
          <w:lang w:eastAsia="bg-BG"/>
        </w:rPr>
        <w:t xml:space="preserve"> 2.  </w:t>
      </w:r>
      <w:r w:rsidRPr="00712DF4">
        <w:rPr>
          <w:rFonts w:ascii="Times New Roman" w:eastAsia="Times New Roman" w:hAnsi="Times New Roman" w:cs="Times New Roman"/>
          <w:sz w:val="24"/>
          <w:szCs w:val="24"/>
          <w:lang w:val="bg-BG" w:eastAsia="bg-BG"/>
        </w:rPr>
        <w:t>Дейностите следва да се изпълняват на територията на Република България</w:t>
      </w:r>
      <w:r w:rsidRPr="00712DF4">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и </w:t>
      </w:r>
      <w:r w:rsidR="00712DF4" w:rsidRPr="00712DF4">
        <w:rPr>
          <w:rFonts w:ascii="Times New Roman" w:eastAsia="Times New Roman" w:hAnsi="Times New Roman" w:cs="Times New Roman"/>
          <w:sz w:val="24"/>
          <w:szCs w:val="24"/>
          <w:lang w:val="bg-BG" w:eastAsia="bg-BG"/>
        </w:rPr>
        <w:t xml:space="preserve">от възможните опции следва да изберете </w:t>
      </w:r>
      <w:r>
        <w:rPr>
          <w:rFonts w:ascii="Times New Roman" w:eastAsia="Times New Roman" w:hAnsi="Times New Roman" w:cs="Times New Roman"/>
          <w:sz w:val="24"/>
          <w:szCs w:val="24"/>
          <w:lang w:val="bg-BG" w:eastAsia="bg-BG"/>
        </w:rPr>
        <w:t xml:space="preserve">всички райони на </w:t>
      </w:r>
      <w:r w:rsidRPr="006506BB">
        <w:rPr>
          <w:rFonts w:ascii="Times New Roman" w:eastAsia="Times New Roman" w:hAnsi="Times New Roman" w:cs="Times New Roman"/>
          <w:sz w:val="24"/>
          <w:szCs w:val="24"/>
          <w:lang w:eastAsia="bg-BG"/>
        </w:rPr>
        <w:t xml:space="preserve">NUTS </w:t>
      </w:r>
      <w:r w:rsidRPr="006506BB">
        <w:rPr>
          <w:rFonts w:ascii="Times New Roman" w:eastAsia="Times New Roman" w:hAnsi="Times New Roman" w:cs="Times New Roman"/>
          <w:sz w:val="24"/>
          <w:szCs w:val="24"/>
          <w:lang w:val="bg-BG" w:eastAsia="bg-BG"/>
        </w:rPr>
        <w:t>ниво</w:t>
      </w:r>
      <w:r w:rsidRPr="006506BB">
        <w:rPr>
          <w:rFonts w:ascii="Times New Roman" w:eastAsia="Times New Roman" w:hAnsi="Times New Roman" w:cs="Times New Roman"/>
          <w:sz w:val="24"/>
          <w:szCs w:val="24"/>
          <w:lang w:eastAsia="bg-BG"/>
        </w:rPr>
        <w:t xml:space="preserve"> 2</w:t>
      </w:r>
      <w:r w:rsidR="00712DF4" w:rsidRPr="00712DF4">
        <w:rPr>
          <w:rFonts w:ascii="Times New Roman" w:eastAsia="Times New Roman" w:hAnsi="Times New Roman" w:cs="Times New Roman"/>
          <w:sz w:val="24"/>
          <w:szCs w:val="24"/>
          <w:lang w:val="bg-BG" w:eastAsia="bg-BG"/>
        </w:rPr>
        <w:t>.;</w:t>
      </w:r>
    </w:p>
    <w:p w14:paraId="2BA2F65E"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 xml:space="preserve">Категория региони </w:t>
      </w:r>
      <w:r w:rsidRPr="00712DF4">
        <w:rPr>
          <w:rFonts w:ascii="Times New Roman" w:eastAsia="Times New Roman" w:hAnsi="Times New Roman" w:cs="Times New Roman"/>
          <w:sz w:val="24"/>
          <w:szCs w:val="24"/>
          <w:lang w:val="bg-BG" w:eastAsia="bg-BG"/>
        </w:rPr>
        <w:t>– предварително е избрано и двете категории региони.</w:t>
      </w:r>
    </w:p>
    <w:p w14:paraId="25D24B84"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Кратко описание на проектното предложение</w:t>
      </w:r>
      <w:r w:rsidRPr="00712DF4">
        <w:rPr>
          <w:rFonts w:ascii="Times New Roman" w:eastAsia="Times New Roman" w:hAnsi="Times New Roman" w:cs="Times New Roman"/>
          <w:sz w:val="24"/>
          <w:szCs w:val="24"/>
          <w:lang w:val="bg-BG" w:eastAsia="bg-BG"/>
        </w:rPr>
        <w:t xml:space="preserve"> – направете кратко резюме на проекта на </w:t>
      </w:r>
      <w:r w:rsidRPr="00712DF4">
        <w:rPr>
          <w:rFonts w:ascii="Times New Roman" w:eastAsia="Times New Roman" w:hAnsi="Times New Roman" w:cs="Times New Roman"/>
          <w:sz w:val="24"/>
          <w:szCs w:val="24"/>
          <w:u w:val="single"/>
          <w:lang w:val="bg-BG" w:eastAsia="bg-BG"/>
        </w:rPr>
        <w:t>български и на английски език</w:t>
      </w:r>
      <w:r w:rsidRPr="00712DF4">
        <w:rPr>
          <w:rFonts w:ascii="Times New Roman" w:eastAsia="Times New Roman" w:hAnsi="Times New Roman" w:cs="Times New Roman"/>
          <w:sz w:val="24"/>
          <w:szCs w:val="24"/>
          <w:lang w:val="bg-BG" w:eastAsia="bg-BG"/>
        </w:rPr>
        <w:t xml:space="preserve"> (всяко по 2 000 символа). Попълването на </w:t>
      </w:r>
      <w:r w:rsidRPr="00712DF4">
        <w:rPr>
          <w:rFonts w:ascii="Times New Roman" w:eastAsia="Times New Roman" w:hAnsi="Times New Roman" w:cs="Times New Roman"/>
          <w:sz w:val="24"/>
          <w:szCs w:val="24"/>
          <w:u w:val="single"/>
          <w:lang w:val="bg-BG" w:eastAsia="bg-BG"/>
        </w:rPr>
        <w:t>двете полета е задължително</w:t>
      </w:r>
      <w:r w:rsidRPr="00712DF4">
        <w:rPr>
          <w:rFonts w:ascii="Times New Roman" w:eastAsia="Times New Roman" w:hAnsi="Times New Roman" w:cs="Times New Roman"/>
          <w:sz w:val="24"/>
          <w:szCs w:val="24"/>
          <w:lang w:val="bg-BG" w:eastAsia="bg-BG"/>
        </w:rP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0FA7D8DA"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Цел/и на проектното предложение</w:t>
      </w:r>
      <w:r w:rsidRPr="00712DF4">
        <w:rPr>
          <w:rFonts w:ascii="Times New Roman" w:eastAsia="Times New Roman" w:hAnsi="Times New Roman" w:cs="Times New Roman"/>
          <w:sz w:val="24"/>
          <w:szCs w:val="24"/>
          <w:lang w:val="bg-BG" w:eastAsia="bg-BG"/>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712DF4">
        <w:rPr>
          <w:rFonts w:ascii="Times New Roman" w:eastAsia="Times New Roman" w:hAnsi="Times New Roman" w:cs="Times New Roman"/>
          <w:sz w:val="24"/>
          <w:szCs w:val="24"/>
          <w:lang w:val="ru-RU" w:eastAsia="bg-BG"/>
        </w:rPr>
        <w:t xml:space="preserve"> </w:t>
      </w:r>
      <w:r w:rsidRPr="00712DF4">
        <w:rPr>
          <w:rFonts w:ascii="Times New Roman" w:eastAsia="Times New Roman" w:hAnsi="Times New Roman" w:cs="Times New Roman"/>
          <w:sz w:val="24"/>
          <w:szCs w:val="24"/>
          <w:lang w:val="bg-BG" w:eastAsia="bg-BG"/>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както и връзката им с предвидените резултати.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3536EB21" w14:textId="77777777" w:rsidR="00712DF4" w:rsidRPr="00712DF4" w:rsidRDefault="00712DF4" w:rsidP="00712DF4">
      <w:pPr>
        <w:spacing w:after="0" w:line="240" w:lineRule="auto"/>
        <w:jc w:val="both"/>
        <w:rPr>
          <w:rFonts w:ascii="Times New Roman" w:eastAsia="Times New Roman" w:hAnsi="Times New Roman" w:cs="Times New Roman"/>
          <w:sz w:val="24"/>
          <w:szCs w:val="24"/>
          <w:lang w:val="bg-BG" w:eastAsia="bg-BG"/>
        </w:rPr>
      </w:pPr>
    </w:p>
    <w:p w14:paraId="16E712DA"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eastAsia="bg-BG"/>
        </w:rPr>
      </w:pPr>
      <w:r w:rsidRPr="00712DF4">
        <w:rPr>
          <w:rFonts w:ascii="Times New Roman" w:eastAsia="Times New Roman" w:hAnsi="Times New Roman" w:cs="Times New Roman"/>
          <w:b/>
          <w:sz w:val="28"/>
          <w:szCs w:val="28"/>
          <w:lang w:val="bg-BG" w:eastAsia="bg-BG"/>
        </w:rPr>
        <w:t>Попълване на секция 2. Данни за кандидата</w:t>
      </w:r>
    </w:p>
    <w:p w14:paraId="39CB0213"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Булстат</w:t>
      </w:r>
      <w:r w:rsidRPr="00712DF4">
        <w:rPr>
          <w:rFonts w:ascii="Times New Roman" w:eastAsia="Times New Roman" w:hAnsi="Times New Roman" w:cs="Times New Roman"/>
          <w:sz w:val="24"/>
          <w:szCs w:val="24"/>
          <w:lang w:val="bg-BG" w:eastAsia="bg-BG"/>
        </w:rPr>
        <w:t>/ЕИК – от падащото меню изберете релевантната опция.</w:t>
      </w:r>
    </w:p>
    <w:p w14:paraId="3C1B5451"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lastRenderedPageBreak/>
        <w:t>Номер</w:t>
      </w:r>
      <w:r w:rsidRPr="00712DF4">
        <w:rPr>
          <w:rFonts w:ascii="Times New Roman" w:eastAsia="Times New Roman" w:hAnsi="Times New Roman" w:cs="Times New Roman"/>
          <w:sz w:val="24"/>
          <w:szCs w:val="24"/>
          <w:lang w:val="bg-BG" w:eastAsia="bg-BG"/>
        </w:rPr>
        <w:t xml:space="preserve"> – в полето запишете Булстат/ЕИК номера на кандидата;</w:t>
      </w:r>
    </w:p>
    <w:p w14:paraId="7F7E70DA" w14:textId="234A07AF"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 xml:space="preserve">Натиснете бутона „Търси по Булстат“. </w:t>
      </w:r>
      <w:r w:rsidRPr="00712DF4">
        <w:rPr>
          <w:rFonts w:ascii="Times New Roman" w:eastAsia="Times New Roman" w:hAnsi="Times New Roman" w:cs="Times New Roman"/>
          <w:sz w:val="24"/>
          <w:szCs w:val="24"/>
          <w:lang w:val="bg-BG" w:eastAsia="bg-BG"/>
        </w:rPr>
        <w:t>По този начин ще бъде осъществена връзка с Регистър Булстат/Търговски регистър и РЮЛНЦ,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 Ако липсва информация за избрания кандидат, системата предоставя възможност за въвеждане на данните.</w:t>
      </w:r>
    </w:p>
    <w:p w14:paraId="4516A949" w14:textId="55F8CD64" w:rsidR="00712DF4" w:rsidRPr="00712DF4" w:rsidRDefault="00712DF4" w:rsidP="00712DF4">
      <w:pPr>
        <w:numPr>
          <w:ilvl w:val="0"/>
          <w:numId w:val="1"/>
        </w:numPr>
        <w:spacing w:after="0" w:line="240" w:lineRule="auto"/>
        <w:contextualSpacing/>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 xml:space="preserve">Кандидатът е регистриран по ДДС – </w:t>
      </w:r>
      <w:r w:rsidRPr="00712DF4">
        <w:rPr>
          <w:rFonts w:ascii="Times New Roman" w:eastAsia="Times New Roman" w:hAnsi="Times New Roman" w:cs="Times New Roman"/>
          <w:sz w:val="24"/>
          <w:szCs w:val="24"/>
          <w:lang w:val="bg-BG" w:eastAsia="bg-BG"/>
        </w:rPr>
        <w:t>моля изберете релевантната опция</w:t>
      </w:r>
      <w:r w:rsidR="004D6D27">
        <w:rPr>
          <w:rFonts w:ascii="Times New Roman" w:eastAsia="Times New Roman" w:hAnsi="Times New Roman" w:cs="Times New Roman"/>
          <w:sz w:val="24"/>
          <w:szCs w:val="24"/>
          <w:lang w:val="bg-BG" w:eastAsia="bg-BG"/>
        </w:rPr>
        <w:t>.</w:t>
      </w:r>
      <w:r w:rsidRPr="00712DF4">
        <w:rPr>
          <w:rFonts w:ascii="Times New Roman" w:eastAsia="Times New Roman" w:hAnsi="Times New Roman" w:cs="Times New Roman"/>
          <w:sz w:val="24"/>
          <w:szCs w:val="24"/>
          <w:lang w:val="bg-BG" w:eastAsia="bg-BG"/>
        </w:rPr>
        <w:t xml:space="preserve"> В случай че кандидата е регистриран по ДДС моля попълнете „Данъчен номер“ в полето;</w:t>
      </w:r>
    </w:p>
    <w:p w14:paraId="11692565"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Код на предприятието по КИД 2008</w:t>
      </w:r>
      <w:r w:rsidRPr="00712DF4">
        <w:rPr>
          <w:rFonts w:ascii="Times New Roman" w:eastAsia="Times New Roman" w:hAnsi="Times New Roman" w:cs="Times New Roman"/>
          <w:sz w:val="24"/>
          <w:szCs w:val="24"/>
          <w:lang w:val="bg-BG" w:eastAsia="bg-BG"/>
        </w:rPr>
        <w:t xml:space="preserve"> - от падащото меню изберете релевантна опция (ако е приложимо);</w:t>
      </w:r>
    </w:p>
    <w:p w14:paraId="09CC5F4C" w14:textId="77777777" w:rsidR="00712DF4" w:rsidRPr="00712DF4"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Код на проекта по КИД 2008</w:t>
      </w:r>
      <w:r w:rsidRPr="00712DF4">
        <w:rPr>
          <w:rFonts w:ascii="Times New Roman" w:eastAsia="Times New Roman" w:hAnsi="Times New Roman" w:cs="Times New Roman"/>
          <w:sz w:val="24"/>
          <w:szCs w:val="24"/>
          <w:lang w:val="bg-BG" w:eastAsia="bg-BG"/>
        </w:rPr>
        <w:t xml:space="preserve"> - от падащото меню изберете релевантна опция (ако е приложимо);</w:t>
      </w:r>
    </w:p>
    <w:p w14:paraId="29EBA629"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eastAsia="bg-BG"/>
        </w:rPr>
        <w:t>E</w:t>
      </w:r>
      <w:r w:rsidRPr="00896FD3">
        <w:rPr>
          <w:rFonts w:ascii="Times New Roman" w:eastAsia="Times New Roman" w:hAnsi="Times New Roman" w:cs="Times New Roman"/>
          <w:b/>
          <w:sz w:val="24"/>
          <w:szCs w:val="24"/>
          <w:lang w:val="ru-RU" w:eastAsia="bg-BG"/>
        </w:rPr>
        <w:t>-</w:t>
      </w:r>
      <w:r w:rsidRPr="00896FD3">
        <w:rPr>
          <w:rFonts w:ascii="Times New Roman" w:eastAsia="Times New Roman" w:hAnsi="Times New Roman" w:cs="Times New Roman"/>
          <w:b/>
          <w:sz w:val="24"/>
          <w:szCs w:val="24"/>
          <w:lang w:eastAsia="bg-BG"/>
        </w:rPr>
        <w:t>mail</w:t>
      </w:r>
      <w:r w:rsidRPr="00896FD3">
        <w:rPr>
          <w:rFonts w:ascii="Times New Roman" w:eastAsia="Times New Roman" w:hAnsi="Times New Roman" w:cs="Times New Roman"/>
          <w:sz w:val="24"/>
          <w:szCs w:val="24"/>
          <w:lang w:val="bg-BG" w:eastAsia="bg-BG"/>
        </w:rPr>
        <w:t>: в това поле автоматично се визуализира електронната поща, асоциирана с профила на организацията-кандидат;</w:t>
      </w:r>
    </w:p>
    <w:p w14:paraId="50523FD8"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Телефонен номер 1</w:t>
      </w:r>
      <w:r w:rsidRPr="00896FD3">
        <w:rPr>
          <w:rFonts w:ascii="Times New Roman" w:eastAsia="Times New Roman" w:hAnsi="Times New Roman" w:cs="Times New Roman"/>
          <w:sz w:val="24"/>
          <w:szCs w:val="24"/>
          <w:lang w:val="bg-BG" w:eastAsia="bg-BG"/>
        </w:rPr>
        <w:t xml:space="preserve"> – моля попълнете;</w:t>
      </w:r>
    </w:p>
    <w:p w14:paraId="7E683036"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Телефонен номер 2</w:t>
      </w:r>
      <w:r w:rsidRPr="00896FD3">
        <w:rPr>
          <w:rFonts w:ascii="Times New Roman" w:eastAsia="Times New Roman" w:hAnsi="Times New Roman" w:cs="Times New Roman"/>
          <w:sz w:val="24"/>
          <w:szCs w:val="24"/>
          <w:lang w:val="bg-BG" w:eastAsia="bg-BG"/>
        </w:rPr>
        <w:t xml:space="preserve"> – моля попълнете;</w:t>
      </w:r>
    </w:p>
    <w:p w14:paraId="7E0E7349"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Номер на факс</w:t>
      </w:r>
      <w:r w:rsidRPr="00896FD3">
        <w:rPr>
          <w:rFonts w:ascii="Times New Roman" w:eastAsia="Times New Roman" w:hAnsi="Times New Roman" w:cs="Times New Roman"/>
          <w:sz w:val="24"/>
          <w:szCs w:val="24"/>
          <w:lang w:val="bg-BG" w:eastAsia="bg-BG"/>
        </w:rPr>
        <w:t xml:space="preserve"> – моля попълнете, ако е приложимо;</w:t>
      </w:r>
    </w:p>
    <w:p w14:paraId="0B69B87A"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Име на лицето, представляващо организацията</w:t>
      </w:r>
      <w:r w:rsidRPr="00896FD3">
        <w:rPr>
          <w:rFonts w:ascii="Times New Roman" w:eastAsia="Times New Roman" w:hAnsi="Times New Roman" w:cs="Times New Roman"/>
          <w:sz w:val="24"/>
          <w:szCs w:val="24"/>
          <w:lang w:val="bg-BG" w:eastAsia="bg-BG"/>
        </w:rPr>
        <w:t xml:space="preserve"> – впишете имената на </w:t>
      </w:r>
      <w:r w:rsidRPr="00896FD3">
        <w:rPr>
          <w:rFonts w:ascii="Times New Roman" w:eastAsia="Times New Roman" w:hAnsi="Times New Roman" w:cs="Times New Roman"/>
          <w:b/>
          <w:sz w:val="24"/>
          <w:szCs w:val="24"/>
          <w:lang w:val="bg-BG" w:eastAsia="bg-BG"/>
        </w:rPr>
        <w:t>лицето, представляващо кандидата</w:t>
      </w:r>
      <w:r w:rsidRPr="00896FD3">
        <w:rPr>
          <w:rFonts w:ascii="Times New Roman" w:eastAsia="Times New Roman" w:hAnsi="Times New Roman" w:cs="Times New Roman"/>
          <w:sz w:val="24"/>
          <w:szCs w:val="24"/>
          <w:lang w:val="bg-BG" w:eastAsia="bg-BG"/>
        </w:rPr>
        <w:t>;</w:t>
      </w:r>
    </w:p>
    <w:p w14:paraId="71D6C4A8"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Лице за контакти</w:t>
      </w:r>
      <w:r w:rsidRPr="00896FD3">
        <w:rPr>
          <w:rFonts w:ascii="Times New Roman" w:eastAsia="Times New Roman" w:hAnsi="Times New Roman" w:cs="Times New Roman"/>
          <w:sz w:val="24"/>
          <w:szCs w:val="24"/>
          <w:lang w:val="bg-BG" w:eastAsia="bg-BG"/>
        </w:rPr>
        <w:t xml:space="preserve"> – посочете имената на определеното лице за контакти по проекта;</w:t>
      </w:r>
    </w:p>
    <w:p w14:paraId="574364E7"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Телефон на лицето за контакти</w:t>
      </w:r>
      <w:r w:rsidRPr="00896FD3">
        <w:rPr>
          <w:rFonts w:ascii="Times New Roman" w:eastAsia="Times New Roman" w:hAnsi="Times New Roman" w:cs="Times New Roman"/>
          <w:sz w:val="24"/>
          <w:szCs w:val="24"/>
          <w:lang w:val="bg-BG" w:eastAsia="bg-BG"/>
        </w:rPr>
        <w:t xml:space="preserve"> – моля попълнете, желателно е да се посочи мобилен телефон;</w:t>
      </w:r>
    </w:p>
    <w:p w14:paraId="4F82E622" w14:textId="77777777" w:rsidR="00712DF4" w:rsidRPr="00896FD3" w:rsidRDefault="00712DF4" w:rsidP="00712DF4">
      <w:pPr>
        <w:numPr>
          <w:ilvl w:val="0"/>
          <w:numId w:val="1"/>
        </w:numPr>
        <w:spacing w:after="0" w:line="240" w:lineRule="auto"/>
        <w:contextualSpacing/>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E-</w:t>
      </w:r>
      <w:proofErr w:type="spellStart"/>
      <w:r w:rsidRPr="00896FD3">
        <w:rPr>
          <w:rFonts w:ascii="Times New Roman" w:eastAsia="Times New Roman" w:hAnsi="Times New Roman" w:cs="Times New Roman"/>
          <w:b/>
          <w:sz w:val="24"/>
          <w:szCs w:val="24"/>
          <w:lang w:val="bg-BG" w:eastAsia="bg-BG"/>
        </w:rPr>
        <w:t>mail</w:t>
      </w:r>
      <w:proofErr w:type="spellEnd"/>
      <w:r w:rsidRPr="00896FD3">
        <w:rPr>
          <w:rFonts w:ascii="Times New Roman" w:eastAsia="Times New Roman" w:hAnsi="Times New Roman" w:cs="Times New Roman"/>
          <w:b/>
          <w:sz w:val="24"/>
          <w:szCs w:val="24"/>
          <w:lang w:val="bg-BG" w:eastAsia="bg-BG"/>
        </w:rPr>
        <w:t xml:space="preserve"> на лицето за контакти</w:t>
      </w:r>
      <w:r w:rsidRPr="00896FD3">
        <w:rPr>
          <w:rFonts w:ascii="Times New Roman" w:eastAsia="Times New Roman" w:hAnsi="Times New Roman" w:cs="Times New Roman"/>
          <w:sz w:val="24"/>
          <w:szCs w:val="24"/>
          <w:lang w:val="bg-BG" w:eastAsia="bg-BG"/>
        </w:rPr>
        <w:t xml:space="preserve"> – моля попълнете е-мейл, различен от този на организацията ;</w:t>
      </w:r>
    </w:p>
    <w:p w14:paraId="6BC375A0" w14:textId="77777777" w:rsidR="00712DF4" w:rsidRPr="00896FD3" w:rsidRDefault="00712DF4" w:rsidP="00712DF4">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896FD3">
        <w:rPr>
          <w:rFonts w:ascii="Times New Roman" w:eastAsia="Times New Roman" w:hAnsi="Times New Roman" w:cs="Times New Roman"/>
          <w:b/>
          <w:sz w:val="24"/>
          <w:szCs w:val="24"/>
          <w:lang w:val="bg-BG" w:eastAsia="bg-BG"/>
        </w:rPr>
        <w:t>Допълнително описание</w:t>
      </w:r>
      <w:r w:rsidRPr="00896FD3">
        <w:rPr>
          <w:rFonts w:ascii="Times New Roman" w:eastAsia="Times New Roman" w:hAnsi="Times New Roman" w:cs="Times New Roman"/>
          <w:sz w:val="24"/>
          <w:szCs w:val="24"/>
          <w:lang w:val="bg-BG" w:eastAsia="bg-BG"/>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44845BB5" w14:textId="77777777" w:rsidR="00712DF4" w:rsidRPr="00712DF4" w:rsidRDefault="00712DF4" w:rsidP="00712DF4">
      <w:pPr>
        <w:spacing w:after="0" w:line="240" w:lineRule="auto"/>
        <w:jc w:val="both"/>
        <w:rPr>
          <w:rFonts w:ascii="Times New Roman" w:eastAsia="Times New Roman" w:hAnsi="Times New Roman" w:cs="Times New Roman"/>
          <w:b/>
          <w:sz w:val="24"/>
          <w:szCs w:val="24"/>
          <w:lang w:val="bg-BG" w:eastAsia="bg-BG"/>
        </w:rPr>
      </w:pPr>
    </w:p>
    <w:p w14:paraId="24BF0DD7"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val="bg-BG" w:eastAsia="bg-BG"/>
        </w:rPr>
      </w:pPr>
      <w:r w:rsidRPr="00712DF4">
        <w:rPr>
          <w:rFonts w:ascii="Times New Roman" w:eastAsia="Times New Roman" w:hAnsi="Times New Roman" w:cs="Times New Roman"/>
          <w:b/>
          <w:sz w:val="28"/>
          <w:szCs w:val="28"/>
          <w:lang w:val="bg-BG" w:eastAsia="bg-BG"/>
        </w:rPr>
        <w:t>Попълване на секция 3. План за изпълнение/Дейности по проекта</w:t>
      </w:r>
    </w:p>
    <w:p w14:paraId="50786CEE" w14:textId="7B657DE5" w:rsidR="00207F7A" w:rsidRDefault="00207F7A" w:rsidP="00FE2CD9">
      <w:pPr>
        <w:spacing w:after="120" w:line="240" w:lineRule="auto"/>
        <w:jc w:val="both"/>
        <w:rPr>
          <w:rFonts w:ascii="Times New Roman" w:eastAsia="Times New Roman" w:hAnsi="Times New Roman" w:cs="Times New Roman"/>
          <w:sz w:val="24"/>
          <w:szCs w:val="24"/>
          <w:lang w:val="bg-BG" w:eastAsia="bg-BG"/>
        </w:rPr>
      </w:pPr>
      <w:r w:rsidRPr="00207F7A">
        <w:rPr>
          <w:rFonts w:ascii="Times New Roman" w:eastAsia="Times New Roman" w:hAnsi="Times New Roman" w:cs="Times New Roman"/>
          <w:sz w:val="24"/>
          <w:szCs w:val="24"/>
          <w:lang w:val="bg-BG" w:eastAsia="bg-BG"/>
        </w:rPr>
        <w:t>Кандидатът няма право да добавя нови дейности и да променя наименованието на посочените задължителни дейности! В случай, че са попълнени допълнителн</w:t>
      </w:r>
      <w:r>
        <w:rPr>
          <w:rFonts w:ascii="Times New Roman" w:eastAsia="Times New Roman" w:hAnsi="Times New Roman" w:cs="Times New Roman"/>
          <w:sz w:val="24"/>
          <w:szCs w:val="24"/>
          <w:lang w:val="bg-BG" w:eastAsia="bg-BG"/>
        </w:rPr>
        <w:t>и дейности, те няма да се разгле</w:t>
      </w:r>
      <w:r w:rsidRPr="00207F7A">
        <w:rPr>
          <w:rFonts w:ascii="Times New Roman" w:eastAsia="Times New Roman" w:hAnsi="Times New Roman" w:cs="Times New Roman"/>
          <w:sz w:val="24"/>
          <w:szCs w:val="24"/>
          <w:lang w:val="bg-BG" w:eastAsia="bg-BG"/>
        </w:rPr>
        <w:t xml:space="preserve">ждат и това може да доведе до намаляване качеството на проектното предложение на етап Техническа и финансова оценка. </w:t>
      </w:r>
    </w:p>
    <w:p w14:paraId="41D37890" w14:textId="1FAA5874" w:rsidR="00712DF4" w:rsidRPr="00712DF4" w:rsidRDefault="00712DF4" w:rsidP="00712DF4">
      <w:pPr>
        <w:spacing w:before="120" w:after="120" w:line="240" w:lineRule="auto"/>
        <w:jc w:val="both"/>
        <w:rPr>
          <w:rFonts w:ascii="Times New Roman" w:eastAsia="Times New Roman" w:hAnsi="Times New Roman" w:cs="Times New Roman"/>
          <w:snapToGrid w:val="0"/>
          <w:sz w:val="24"/>
          <w:szCs w:val="24"/>
          <w:lang w:val="bg-BG" w:eastAsia="bg-BG"/>
        </w:rPr>
      </w:pPr>
      <w:r w:rsidRPr="00712DF4">
        <w:rPr>
          <w:rFonts w:ascii="Times New Roman" w:eastAsia="Times New Roman" w:hAnsi="Times New Roman" w:cs="Times New Roman"/>
          <w:snapToGrid w:val="0"/>
          <w:sz w:val="24"/>
          <w:szCs w:val="24"/>
          <w:lang w:val="bg-BG" w:eastAsia="bg-BG"/>
        </w:rPr>
        <w:t xml:space="preserve">Във Формуляра за кандидатстване в ИСУН 2020 в секция 3, кандидатът описва задължително механизмите за изпълнение на </w:t>
      </w:r>
      <w:r w:rsidR="00B3188C">
        <w:rPr>
          <w:rFonts w:ascii="Times New Roman" w:eastAsia="Times New Roman" w:hAnsi="Times New Roman" w:cs="Times New Roman"/>
          <w:snapToGrid w:val="0"/>
          <w:sz w:val="24"/>
          <w:szCs w:val="24"/>
          <w:lang w:val="bg-BG" w:eastAsia="bg-BG"/>
        </w:rPr>
        <w:t>трите</w:t>
      </w:r>
      <w:r w:rsidR="00B3188C" w:rsidRPr="00712DF4">
        <w:rPr>
          <w:rFonts w:ascii="Times New Roman" w:eastAsia="Times New Roman" w:hAnsi="Times New Roman" w:cs="Times New Roman"/>
          <w:snapToGrid w:val="0"/>
          <w:sz w:val="24"/>
          <w:szCs w:val="24"/>
          <w:lang w:val="bg-BG" w:eastAsia="bg-BG"/>
        </w:rPr>
        <w:t xml:space="preserve"> </w:t>
      </w:r>
      <w:r w:rsidRPr="00712DF4">
        <w:rPr>
          <w:rFonts w:ascii="Times New Roman" w:eastAsia="Times New Roman" w:hAnsi="Times New Roman" w:cs="Times New Roman"/>
          <w:snapToGrid w:val="0"/>
          <w:sz w:val="24"/>
          <w:szCs w:val="24"/>
          <w:lang w:val="bg-BG" w:eastAsia="bg-BG"/>
        </w:rPr>
        <w:t>задължителни дейности по процедурата:</w:t>
      </w:r>
    </w:p>
    <w:p w14:paraId="2025021C" w14:textId="46CEAAF6" w:rsidR="009A1CCC" w:rsidRPr="0065752B" w:rsidRDefault="00225DB9" w:rsidP="0065752B">
      <w:pPr>
        <w:pStyle w:val="ListParagraph"/>
        <w:numPr>
          <w:ilvl w:val="0"/>
          <w:numId w:val="6"/>
        </w:numPr>
        <w:spacing w:line="240" w:lineRule="auto"/>
        <w:jc w:val="both"/>
        <w:rPr>
          <w:rFonts w:ascii="Times New Roman" w:eastAsia="Times New Roman" w:hAnsi="Times New Roman" w:cs="Times New Roman"/>
          <w:b/>
          <w:snapToGrid w:val="0"/>
          <w:sz w:val="24"/>
          <w:szCs w:val="24"/>
          <w:lang w:val="bg-BG" w:eastAsia="bg-BG"/>
        </w:rPr>
      </w:pPr>
      <w:r w:rsidRPr="0065752B">
        <w:rPr>
          <w:rFonts w:ascii="Times New Roman" w:eastAsia="Times New Roman" w:hAnsi="Times New Roman" w:cs="Times New Roman"/>
          <w:b/>
          <w:snapToGrid w:val="0"/>
          <w:sz w:val="24"/>
          <w:szCs w:val="24"/>
          <w:lang w:val="bg-BG" w:eastAsia="bg-BG"/>
        </w:rPr>
        <w:t xml:space="preserve">Идентифициране на целевите групи и прилагане на механизъм за разпределение на пакетите за новородени </w:t>
      </w:r>
    </w:p>
    <w:p w14:paraId="510A1AC6" w14:textId="77777777" w:rsidR="009A1CCC" w:rsidRPr="009A1CCC" w:rsidRDefault="00B51F95" w:rsidP="009A1CCC">
      <w:pPr>
        <w:pStyle w:val="ListParagraph"/>
        <w:numPr>
          <w:ilvl w:val="0"/>
          <w:numId w:val="6"/>
        </w:numPr>
        <w:spacing w:line="240" w:lineRule="auto"/>
        <w:rPr>
          <w:rFonts w:ascii="Times New Roman" w:eastAsia="Times New Roman" w:hAnsi="Times New Roman" w:cs="Times New Roman"/>
          <w:b/>
          <w:snapToGrid w:val="0"/>
          <w:sz w:val="24"/>
          <w:szCs w:val="24"/>
          <w:lang w:eastAsia="bg-BG"/>
        </w:rPr>
      </w:pPr>
      <w:r w:rsidRPr="0094237D">
        <w:rPr>
          <w:rFonts w:ascii="Times New Roman" w:eastAsia="Calibri" w:hAnsi="Times New Roman" w:cs="Times New Roman"/>
          <w:b/>
          <w:sz w:val="24"/>
          <w:szCs w:val="24"/>
          <w:lang w:val="bg-BG" w:eastAsia="bg-BG"/>
        </w:rPr>
        <w:t>Раздаване на пакети за новородени</w:t>
      </w:r>
      <w:r w:rsidRPr="009A1CCC">
        <w:rPr>
          <w:rFonts w:ascii="Times New Roman" w:eastAsia="Calibri" w:hAnsi="Times New Roman" w:cs="Times New Roman"/>
          <w:b/>
          <w:sz w:val="24"/>
          <w:szCs w:val="24"/>
          <w:lang w:val="bg-BG" w:eastAsia="bg-BG"/>
        </w:rPr>
        <w:t xml:space="preserve"> деца</w:t>
      </w:r>
    </w:p>
    <w:p w14:paraId="79F18B77" w14:textId="2B64B1EA" w:rsidR="00B51F95" w:rsidRPr="009A1CCC" w:rsidRDefault="00B51F95" w:rsidP="009A1CCC">
      <w:pPr>
        <w:pStyle w:val="ListParagraph"/>
        <w:numPr>
          <w:ilvl w:val="0"/>
          <w:numId w:val="6"/>
        </w:numPr>
        <w:spacing w:line="240" w:lineRule="auto"/>
        <w:rPr>
          <w:rFonts w:ascii="Times New Roman" w:eastAsia="Times New Roman" w:hAnsi="Times New Roman" w:cs="Times New Roman"/>
          <w:b/>
          <w:snapToGrid w:val="0"/>
          <w:sz w:val="24"/>
          <w:szCs w:val="24"/>
          <w:lang w:eastAsia="bg-BG"/>
        </w:rPr>
      </w:pPr>
      <w:r w:rsidRPr="009A1CCC">
        <w:rPr>
          <w:rFonts w:ascii="Times New Roman" w:eastAsia="Times New Roman" w:hAnsi="Times New Roman" w:cs="Times New Roman"/>
          <w:b/>
          <w:sz w:val="24"/>
          <w:szCs w:val="24"/>
          <w:lang w:val="bg-BG" w:eastAsia="bg-BG"/>
        </w:rPr>
        <w:t>Реализиране на съпътстващи мерки</w:t>
      </w:r>
    </w:p>
    <w:p w14:paraId="381AE9E7" w14:textId="77777777" w:rsidR="00712DF4" w:rsidRPr="00712DF4" w:rsidRDefault="00712DF4" w:rsidP="00896FD3">
      <w:pPr>
        <w:spacing w:after="0" w:line="240" w:lineRule="auto"/>
        <w:jc w:val="both"/>
        <w:rPr>
          <w:rFonts w:ascii="Times New Roman" w:eastAsia="Times New Roman" w:hAnsi="Times New Roman" w:cs="Times New Roman"/>
          <w:snapToGrid w:val="0"/>
          <w:sz w:val="24"/>
          <w:szCs w:val="24"/>
          <w:lang w:val="bg-BG" w:eastAsia="bg-BG"/>
        </w:rPr>
      </w:pPr>
      <w:r w:rsidRPr="00712DF4">
        <w:rPr>
          <w:rFonts w:ascii="Times New Roman" w:eastAsia="Times New Roman" w:hAnsi="Times New Roman" w:cs="Times New Roman"/>
          <w:snapToGrid w:val="0"/>
          <w:sz w:val="24"/>
          <w:szCs w:val="24"/>
          <w:lang w:val="bg-BG" w:eastAsia="bg-BG"/>
        </w:rPr>
        <w:t>Допълнителни указания за попълване на дейностите във формуляра за кандидатстване:</w:t>
      </w:r>
    </w:p>
    <w:p w14:paraId="7B8C127D" w14:textId="77777777" w:rsidR="00712DF4" w:rsidRPr="00712DF4" w:rsidRDefault="00712DF4" w:rsidP="00896FD3">
      <w:pPr>
        <w:spacing w:after="0" w:line="240" w:lineRule="auto"/>
        <w:jc w:val="both"/>
        <w:rPr>
          <w:rFonts w:ascii="Times New Roman" w:eastAsia="Times New Roman" w:hAnsi="Times New Roman" w:cs="Times New Roman"/>
          <w:snapToGrid w:val="0"/>
          <w:sz w:val="24"/>
          <w:szCs w:val="24"/>
          <w:lang w:val="bg-BG" w:eastAsia="bg-BG"/>
        </w:rPr>
      </w:pPr>
      <w:r w:rsidRPr="00712DF4">
        <w:rPr>
          <w:rFonts w:ascii="Times New Roman" w:eastAsia="Times New Roman" w:hAnsi="Times New Roman" w:cs="Times New Roman"/>
          <w:sz w:val="24"/>
          <w:szCs w:val="24"/>
          <w:lang w:val="bg-BG" w:eastAsia="bg-BG"/>
        </w:rPr>
        <w:lastRenderedPageBreak/>
        <w:t xml:space="preserve">За да добавите дейност по проекта следва да натиснете бутона „Добави“. За всяка една дейност е </w:t>
      </w:r>
      <w:r w:rsidRPr="00712DF4">
        <w:rPr>
          <w:rFonts w:ascii="Times New Roman" w:eastAsia="Times New Roman" w:hAnsi="Times New Roman" w:cs="Times New Roman"/>
          <w:b/>
          <w:sz w:val="24"/>
          <w:szCs w:val="24"/>
          <w:lang w:val="bg-BG" w:eastAsia="bg-BG"/>
        </w:rPr>
        <w:t xml:space="preserve">задължително попълването на следните полета:  </w:t>
      </w:r>
    </w:p>
    <w:p w14:paraId="5F7E32C4" w14:textId="2C8747F8" w:rsidR="00B51F95" w:rsidRPr="003E7F51" w:rsidRDefault="00712DF4" w:rsidP="003E7F51">
      <w:pPr>
        <w:numPr>
          <w:ilvl w:val="0"/>
          <w:numId w:val="2"/>
        </w:numPr>
        <w:tabs>
          <w:tab w:val="left" w:pos="851"/>
        </w:tabs>
        <w:spacing w:after="0" w:line="240" w:lineRule="auto"/>
        <w:ind w:right="140"/>
        <w:contextualSpacing/>
        <w:jc w:val="both"/>
        <w:rPr>
          <w:rFonts w:ascii="Times New Roman" w:eastAsia="Times New Roman" w:hAnsi="Times New Roman" w:cs="Times New Roman"/>
          <w:snapToGrid w:val="0"/>
          <w:sz w:val="24"/>
          <w:szCs w:val="24"/>
          <w:lang w:val="bg-BG" w:eastAsia="bg-BG"/>
        </w:rPr>
      </w:pPr>
      <w:r w:rsidRPr="00712DF4">
        <w:rPr>
          <w:rFonts w:ascii="Times New Roman" w:eastAsia="Times New Roman" w:hAnsi="Times New Roman" w:cs="Times New Roman"/>
          <w:snapToGrid w:val="0"/>
          <w:sz w:val="24"/>
          <w:szCs w:val="24"/>
          <w:u w:val="single"/>
          <w:lang w:val="bg-BG" w:eastAsia="bg-BG"/>
        </w:rPr>
        <w:t xml:space="preserve">Дейност </w:t>
      </w:r>
      <w:r w:rsidRPr="00712DF4">
        <w:rPr>
          <w:rFonts w:ascii="Times New Roman" w:eastAsia="Times New Roman" w:hAnsi="Times New Roman" w:cs="Times New Roman"/>
          <w:b/>
          <w:snapToGrid w:val="0"/>
          <w:sz w:val="24"/>
          <w:szCs w:val="24"/>
          <w:u w:val="single"/>
          <w:lang w:val="bg-BG" w:eastAsia="bg-BG"/>
        </w:rPr>
        <w:t>„</w:t>
      </w:r>
      <w:r w:rsidR="00B51F95" w:rsidRPr="00B51F95">
        <w:rPr>
          <w:rFonts w:ascii="Times New Roman" w:eastAsia="Times New Roman" w:hAnsi="Times New Roman" w:cs="Times New Roman"/>
          <w:b/>
          <w:snapToGrid w:val="0"/>
          <w:sz w:val="24"/>
          <w:szCs w:val="24"/>
          <w:u w:val="single"/>
          <w:lang w:val="bg-BG" w:eastAsia="bg-BG"/>
        </w:rPr>
        <w:t>Идентифициране на целевите групи</w:t>
      </w:r>
      <w:r w:rsidRPr="00712DF4">
        <w:rPr>
          <w:rFonts w:ascii="Times New Roman" w:eastAsia="Times New Roman" w:hAnsi="Times New Roman" w:cs="Times New Roman"/>
          <w:b/>
          <w:snapToGrid w:val="0"/>
          <w:sz w:val="24"/>
          <w:szCs w:val="24"/>
          <w:u w:val="single"/>
          <w:lang w:val="bg-BG" w:eastAsia="bg-BG"/>
        </w:rPr>
        <w:t>“</w:t>
      </w:r>
      <w:r w:rsidRPr="00712DF4" w:rsidDel="004C17B2">
        <w:rPr>
          <w:rFonts w:ascii="Times New Roman" w:eastAsia="Times New Roman" w:hAnsi="Times New Roman" w:cs="Times New Roman"/>
          <w:b/>
          <w:snapToGrid w:val="0"/>
          <w:sz w:val="24"/>
          <w:szCs w:val="24"/>
          <w:lang w:val="bg-BG" w:eastAsia="bg-BG"/>
        </w:rPr>
        <w:t xml:space="preserve"> </w:t>
      </w:r>
      <w:r w:rsidRPr="00712DF4">
        <w:rPr>
          <w:rFonts w:ascii="Times New Roman" w:eastAsia="Times New Roman" w:hAnsi="Times New Roman" w:cs="Times New Roman"/>
          <w:snapToGrid w:val="0"/>
          <w:sz w:val="24"/>
          <w:szCs w:val="24"/>
          <w:lang w:val="bg-BG" w:eastAsia="bg-BG"/>
        </w:rPr>
        <w:t xml:space="preserve">– </w:t>
      </w:r>
      <w:r w:rsidR="00B51F95" w:rsidRPr="003E7F51">
        <w:rPr>
          <w:rFonts w:ascii="Times New Roman" w:eastAsia="Times New Roman" w:hAnsi="Times New Roman" w:cs="Times New Roman"/>
          <w:snapToGrid w:val="0"/>
          <w:sz w:val="24"/>
          <w:szCs w:val="24"/>
          <w:lang w:val="bg-BG" w:eastAsia="bg-BG"/>
        </w:rPr>
        <w:t>Дейността ще се изпълнява през целия период на изпълнение на процедурата.</w:t>
      </w:r>
    </w:p>
    <w:p w14:paraId="1E655C4E" w14:textId="77777777" w:rsidR="0094237D" w:rsidRPr="0094237D" w:rsidRDefault="0094237D" w:rsidP="0094237D">
      <w:pPr>
        <w:tabs>
          <w:tab w:val="left" w:pos="851"/>
        </w:tabs>
        <w:spacing w:after="0" w:line="240" w:lineRule="auto"/>
        <w:ind w:left="360" w:right="140"/>
        <w:contextualSpacing/>
        <w:jc w:val="both"/>
        <w:rPr>
          <w:rFonts w:ascii="Times New Roman" w:eastAsia="Times New Roman" w:hAnsi="Times New Roman" w:cs="Times New Roman"/>
          <w:sz w:val="24"/>
          <w:szCs w:val="24"/>
          <w:lang w:val="bg-BG" w:eastAsia="bg-BG"/>
        </w:rPr>
      </w:pPr>
      <w:r w:rsidRPr="0094237D">
        <w:rPr>
          <w:rFonts w:ascii="Times New Roman" w:eastAsia="Times New Roman" w:hAnsi="Times New Roman" w:cs="Times New Roman"/>
          <w:snapToGrid w:val="0"/>
          <w:sz w:val="24"/>
          <w:szCs w:val="24"/>
          <w:lang w:val="bg-BG" w:eastAsia="bg-BG"/>
        </w:rPr>
        <w:t>При описанието във формуляра за кандидатстване, Кандидатът следва да опише начина, по който ще бъдат определяни децата от целевите групи – какви източници на информация ще се използват, какви взаимодействия ще бъдат осъществени за потвърждаване на принадлежността на идентифицираните деца към допустимите целеви групи , посочени в чл. 11 от в Наредба № РД-06-53 от 14 септември 2021 г. за реда и условията за определяне на целевите групи и насочване на помощта по Програма „Храни и основно материално подпомагане“ 2021-2027 г., съфинансирана от Европейски социален фонд + /ДВ, бр. 81 от 28.09.2021 г./. какви взаимодействия на местно нива ще бъдат реализирани, за да се гарантира обхващането на най нуждаещите се деца от цялата страна.  Следва да бъдат представени и подходите, които ще бъдат прилагани за оценка на нуждите на децата и техните семейства, кои от ресурсите на средата и мястото биха могли да се използват, за да бъде оказана подходяща подкрепа. Кандидатът следва да представи и концепция как ще се проследява всеки случай и каква организация ще бъде създадена за своевременно предоставяне на втория пакет, до навършване на шест месеца на детето. Кандидатът следва да представи и подхода, който ще бъде прилаган в хипотези, в които след навършване на 6 месеца детето престане да отговаря на допустимите целеви групи – как и на кого ще бъдат разпределени стоките и продуктите от втората част на пакета. Кандидатът следва да опише и как ще гарантира, че за едно и също новородено дете не се получава по едно и също време един и същи вид материална помощ, независимо от източника на финансиране с оглед избягване на двойно финансиране.</w:t>
      </w:r>
    </w:p>
    <w:p w14:paraId="792CB0B8" w14:textId="77777777" w:rsidR="00DB142B" w:rsidRPr="00DB142B" w:rsidRDefault="00712DF4" w:rsidP="00DB142B">
      <w:pPr>
        <w:numPr>
          <w:ilvl w:val="0"/>
          <w:numId w:val="2"/>
        </w:numPr>
        <w:tabs>
          <w:tab w:val="left" w:pos="851"/>
        </w:tabs>
        <w:spacing w:after="0" w:line="240" w:lineRule="auto"/>
        <w:ind w:right="140"/>
        <w:contextualSpacing/>
        <w:jc w:val="both"/>
        <w:rPr>
          <w:rFonts w:ascii="Times New Roman" w:eastAsia="Times New Roman" w:hAnsi="Times New Roman" w:cs="Times New Roman"/>
          <w:b/>
          <w:snapToGrid w:val="0"/>
          <w:sz w:val="24"/>
          <w:szCs w:val="24"/>
          <w:lang w:eastAsia="bg-BG"/>
        </w:rPr>
      </w:pPr>
      <w:r w:rsidRPr="00DB142B">
        <w:rPr>
          <w:rFonts w:ascii="Times New Roman" w:eastAsia="Times New Roman" w:hAnsi="Times New Roman" w:cs="Times New Roman"/>
          <w:snapToGrid w:val="0"/>
          <w:sz w:val="24"/>
          <w:szCs w:val="24"/>
          <w:u w:val="single"/>
          <w:lang w:val="bg-BG" w:eastAsia="bg-BG"/>
        </w:rPr>
        <w:t xml:space="preserve">В дейност </w:t>
      </w:r>
      <w:r w:rsidRPr="00DB142B">
        <w:rPr>
          <w:rFonts w:ascii="Times New Roman" w:eastAsia="Times New Roman" w:hAnsi="Times New Roman" w:cs="Times New Roman"/>
          <w:b/>
          <w:snapToGrid w:val="0"/>
          <w:sz w:val="24"/>
          <w:szCs w:val="24"/>
          <w:u w:val="single"/>
          <w:lang w:val="bg-BG" w:eastAsia="bg-BG"/>
        </w:rPr>
        <w:t>„</w:t>
      </w:r>
      <w:r w:rsidR="005B5966" w:rsidRPr="00DB142B">
        <w:rPr>
          <w:rFonts w:ascii="Times New Roman" w:eastAsia="Times New Roman" w:hAnsi="Times New Roman" w:cs="Times New Roman"/>
          <w:b/>
          <w:sz w:val="24"/>
          <w:szCs w:val="24"/>
          <w:u w:val="single"/>
          <w:lang w:val="bg-BG" w:eastAsia="bg-BG"/>
        </w:rPr>
        <w:t>Раздаване на пакети за новородени деца</w:t>
      </w:r>
      <w:r w:rsidRPr="00DB142B">
        <w:rPr>
          <w:rFonts w:ascii="Times New Roman" w:eastAsia="Times New Roman" w:hAnsi="Times New Roman" w:cs="Times New Roman"/>
          <w:b/>
          <w:snapToGrid w:val="0"/>
          <w:sz w:val="24"/>
          <w:szCs w:val="24"/>
          <w:lang w:val="bg-BG" w:eastAsia="bg-BG"/>
        </w:rPr>
        <w:t xml:space="preserve">“ </w:t>
      </w:r>
      <w:r w:rsidRPr="00DB142B">
        <w:rPr>
          <w:rFonts w:ascii="Times New Roman" w:eastAsia="Times New Roman" w:hAnsi="Times New Roman" w:cs="Times New Roman"/>
          <w:snapToGrid w:val="0"/>
          <w:sz w:val="24"/>
          <w:szCs w:val="24"/>
          <w:lang w:val="bg-BG" w:eastAsia="bg-BG"/>
        </w:rPr>
        <w:t>–</w:t>
      </w:r>
      <w:r w:rsidRPr="00DB142B">
        <w:rPr>
          <w:rFonts w:ascii="Times New Roman" w:eastAsia="Times New Roman" w:hAnsi="Times New Roman" w:cs="Times New Roman"/>
          <w:snapToGrid w:val="0"/>
          <w:sz w:val="24"/>
          <w:szCs w:val="24"/>
          <w:lang w:eastAsia="bg-BG"/>
        </w:rPr>
        <w:t xml:space="preserve"> </w:t>
      </w:r>
      <w:r w:rsidRPr="00DB142B">
        <w:rPr>
          <w:rFonts w:ascii="Times New Roman" w:eastAsia="Times New Roman" w:hAnsi="Times New Roman" w:cs="Times New Roman"/>
          <w:snapToGrid w:val="0"/>
          <w:sz w:val="24"/>
          <w:szCs w:val="24"/>
          <w:lang w:val="bg-BG" w:eastAsia="bg-BG"/>
        </w:rPr>
        <w:t xml:space="preserve"> </w:t>
      </w:r>
      <w:r w:rsidR="00DB142B" w:rsidRPr="0065752B">
        <w:rPr>
          <w:rFonts w:ascii="Times New Roman" w:eastAsia="Times New Roman" w:hAnsi="Times New Roman" w:cs="Times New Roman"/>
          <w:b/>
          <w:snapToGrid w:val="0"/>
          <w:sz w:val="24"/>
          <w:szCs w:val="24"/>
          <w:lang w:val="bg-BG" w:eastAsia="bg-BG"/>
        </w:rPr>
        <w:t>Дейността следва да се реализира през целия период на изпълнение на проекта.</w:t>
      </w:r>
    </w:p>
    <w:p w14:paraId="42848658" w14:textId="77777777" w:rsidR="00DB142B" w:rsidRPr="00370B3E" w:rsidRDefault="00DB142B" w:rsidP="00DB142B">
      <w:pPr>
        <w:tabs>
          <w:tab w:val="left" w:pos="851"/>
        </w:tabs>
        <w:spacing w:after="0" w:line="240" w:lineRule="auto"/>
        <w:ind w:left="360" w:right="140"/>
        <w:contextualSpacing/>
        <w:jc w:val="both"/>
        <w:rPr>
          <w:rFonts w:ascii="Times New Roman" w:eastAsia="Times New Roman" w:hAnsi="Times New Roman" w:cs="Times New Roman"/>
          <w:snapToGrid w:val="0"/>
          <w:sz w:val="24"/>
          <w:szCs w:val="24"/>
          <w:lang w:eastAsia="bg-BG"/>
        </w:rPr>
      </w:pPr>
      <w:r w:rsidRPr="00370B3E">
        <w:rPr>
          <w:rFonts w:ascii="Times New Roman" w:eastAsia="Times New Roman" w:hAnsi="Times New Roman" w:cs="Times New Roman"/>
          <w:snapToGrid w:val="0"/>
          <w:sz w:val="24"/>
          <w:szCs w:val="24"/>
          <w:lang w:val="bg-BG" w:eastAsia="bg-BG"/>
        </w:rPr>
        <w:t>За целите на процедурата Конкретният бенефициент следва да окомплектова продукти и артикули с еднакъв асортимент и в еднакво количество, така че на територията на цялата страна, за новородените деца от целевата група да бъдат раздавани пакети с еднакво съдържание</w:t>
      </w:r>
      <w:r w:rsidRPr="00370B3E">
        <w:rPr>
          <w:rFonts w:ascii="Times New Roman" w:eastAsia="Times New Roman" w:hAnsi="Times New Roman" w:cs="Times New Roman"/>
          <w:snapToGrid w:val="0"/>
          <w:sz w:val="24"/>
          <w:szCs w:val="24"/>
          <w:lang w:eastAsia="bg-BG"/>
        </w:rPr>
        <w:t xml:space="preserve">.  </w:t>
      </w:r>
    </w:p>
    <w:p w14:paraId="7122AF6A" w14:textId="77777777" w:rsidR="00DB142B" w:rsidRPr="00DB142B" w:rsidRDefault="00DB142B" w:rsidP="00DB142B">
      <w:pPr>
        <w:tabs>
          <w:tab w:val="left" w:pos="851"/>
        </w:tabs>
        <w:spacing w:after="0" w:line="240" w:lineRule="auto"/>
        <w:ind w:left="360" w:right="140"/>
        <w:contextualSpacing/>
        <w:jc w:val="both"/>
        <w:rPr>
          <w:rFonts w:ascii="Times New Roman" w:eastAsia="Times New Roman" w:hAnsi="Times New Roman" w:cs="Times New Roman"/>
          <w:snapToGrid w:val="0"/>
          <w:sz w:val="24"/>
          <w:szCs w:val="24"/>
          <w:lang w:val="bg-BG" w:eastAsia="bg-BG"/>
        </w:rPr>
      </w:pPr>
      <w:r w:rsidRPr="00370B3E">
        <w:rPr>
          <w:rFonts w:ascii="Times New Roman" w:eastAsia="Times New Roman" w:hAnsi="Times New Roman" w:cs="Times New Roman"/>
          <w:snapToGrid w:val="0"/>
          <w:sz w:val="24"/>
          <w:szCs w:val="24"/>
          <w:lang w:val="bg-BG" w:eastAsia="bg-BG"/>
        </w:rPr>
        <w:t>От описанието на дейността следва да е видна концепцията на кандидата за</w:t>
      </w:r>
      <w:r w:rsidRPr="00DB142B">
        <w:rPr>
          <w:rFonts w:ascii="Times New Roman" w:eastAsia="Times New Roman" w:hAnsi="Times New Roman" w:cs="Times New Roman"/>
          <w:b/>
          <w:i/>
          <w:snapToGrid w:val="0"/>
          <w:sz w:val="24"/>
          <w:szCs w:val="24"/>
          <w:lang w:val="bg-BG" w:eastAsia="bg-BG"/>
        </w:rPr>
        <w:t xml:space="preserve"> </w:t>
      </w:r>
      <w:r w:rsidRPr="00DB142B">
        <w:rPr>
          <w:rFonts w:ascii="Times New Roman" w:eastAsia="Times New Roman" w:hAnsi="Times New Roman" w:cs="Times New Roman"/>
          <w:snapToGrid w:val="0"/>
          <w:sz w:val="24"/>
          <w:szCs w:val="24"/>
          <w:lang w:val="bg-BG" w:eastAsia="bg-BG"/>
        </w:rPr>
        <w:t xml:space="preserve">организацията, която ще бъде създадена за раздаване на пакетите, така че да се гарантира пълно покритие на подпомагането- във всяко населено място, в което е идентифицирано дете от целевата група, в т.ч. каква организация ще създаде за окомплектоване и аранжирането на закупените артикули при спазване на инструкциите за употреба. </w:t>
      </w:r>
      <w:r w:rsidRPr="00DB142B">
        <w:rPr>
          <w:rFonts w:ascii="Times New Roman" w:eastAsia="Times New Roman" w:hAnsi="Times New Roman" w:cs="Times New Roman"/>
          <w:snapToGrid w:val="0"/>
          <w:sz w:val="24"/>
          <w:szCs w:val="24"/>
          <w:u w:val="single"/>
          <w:lang w:val="bg-BG" w:eastAsia="bg-BG"/>
        </w:rPr>
        <w:t xml:space="preserve">Кандидатът следва да представи и концепция как ще осигури съхранението на продуктите до пълното им раздаване в рамките на общата продължителност на проекта – </w:t>
      </w:r>
      <w:r w:rsidRPr="00370B3E">
        <w:rPr>
          <w:rFonts w:ascii="Times New Roman" w:eastAsia="Times New Roman" w:hAnsi="Times New Roman" w:cs="Times New Roman"/>
          <w:snapToGrid w:val="0"/>
          <w:sz w:val="24"/>
          <w:szCs w:val="24"/>
          <w:u w:val="single"/>
          <w:lang w:val="bg-BG" w:eastAsia="bg-BG"/>
        </w:rPr>
        <w:t>ще ги съхранява в склада, в който са</w:t>
      </w:r>
      <w:r w:rsidRPr="00DB142B">
        <w:rPr>
          <w:rFonts w:ascii="Times New Roman" w:eastAsia="Times New Roman" w:hAnsi="Times New Roman" w:cs="Times New Roman"/>
          <w:snapToGrid w:val="0"/>
          <w:sz w:val="24"/>
          <w:szCs w:val="24"/>
          <w:u w:val="single"/>
          <w:lang w:val="bg-BG" w:eastAsia="bg-BG"/>
        </w:rPr>
        <w:t xml:space="preserve"> доставени</w:t>
      </w:r>
      <w:r w:rsidRPr="00DB142B">
        <w:rPr>
          <w:rFonts w:ascii="Times New Roman" w:eastAsia="Times New Roman" w:hAnsi="Times New Roman" w:cs="Times New Roman"/>
          <w:snapToGrid w:val="0"/>
          <w:sz w:val="24"/>
          <w:szCs w:val="24"/>
          <w:u w:val="single"/>
          <w:lang w:eastAsia="bg-BG"/>
        </w:rPr>
        <w:t xml:space="preserve"> </w:t>
      </w:r>
      <w:r w:rsidRPr="00DB142B">
        <w:rPr>
          <w:rFonts w:ascii="Times New Roman" w:eastAsia="Times New Roman" w:hAnsi="Times New Roman" w:cs="Times New Roman"/>
          <w:snapToGrid w:val="0"/>
          <w:sz w:val="24"/>
          <w:szCs w:val="24"/>
          <w:u w:val="single"/>
          <w:lang w:val="bg-BG" w:eastAsia="bg-BG"/>
        </w:rPr>
        <w:t>продуктите или ще предприеме последващо преразпределение</w:t>
      </w:r>
      <w:r w:rsidRPr="00DB142B">
        <w:rPr>
          <w:rFonts w:ascii="Times New Roman" w:eastAsia="Times New Roman" w:hAnsi="Times New Roman" w:cs="Times New Roman"/>
          <w:snapToGrid w:val="0"/>
          <w:sz w:val="24"/>
          <w:szCs w:val="24"/>
          <w:lang w:val="bg-BG" w:eastAsia="bg-BG"/>
        </w:rPr>
        <w:t>. В хипотезата на последващо преразпределение следва да бъде представена обосновка за избрания подход. Необходимо е да се представи и концепцията на кандидата за транспортиране на пакетите, от мястото за съхранение до детето от целевата група или да се обоснове подходът който ще бъде приложен, за да се гарантира своевременност на подпомагането.</w:t>
      </w:r>
    </w:p>
    <w:p w14:paraId="05274DF3" w14:textId="3C9AE897" w:rsidR="00E572BB" w:rsidRPr="00DB142B" w:rsidRDefault="00E572BB" w:rsidP="00534CE4">
      <w:pPr>
        <w:numPr>
          <w:ilvl w:val="0"/>
          <w:numId w:val="2"/>
        </w:numPr>
        <w:tabs>
          <w:tab w:val="left" w:pos="851"/>
        </w:tabs>
        <w:spacing w:after="0" w:line="240" w:lineRule="auto"/>
        <w:ind w:right="140"/>
        <w:contextualSpacing/>
        <w:jc w:val="both"/>
        <w:rPr>
          <w:rFonts w:ascii="Times New Roman" w:eastAsia="Times New Roman" w:hAnsi="Times New Roman" w:cs="Times New Roman"/>
          <w:sz w:val="24"/>
          <w:szCs w:val="24"/>
          <w:lang w:val="bg-BG" w:eastAsia="bg-BG"/>
        </w:rPr>
      </w:pPr>
      <w:r w:rsidRPr="00DB142B">
        <w:rPr>
          <w:rFonts w:ascii="Times New Roman" w:eastAsia="Times New Roman" w:hAnsi="Times New Roman" w:cs="Times New Roman"/>
          <w:sz w:val="24"/>
          <w:szCs w:val="24"/>
          <w:u w:val="single"/>
          <w:lang w:val="bg-BG" w:eastAsia="bg-BG"/>
        </w:rPr>
        <w:t>В дейност</w:t>
      </w:r>
      <w:r w:rsidRPr="00DB142B">
        <w:rPr>
          <w:b/>
          <w:u w:val="single"/>
        </w:rPr>
        <w:t xml:space="preserve"> </w:t>
      </w:r>
      <w:r w:rsidRPr="00DB142B">
        <w:rPr>
          <w:b/>
          <w:u w:val="single"/>
          <w:lang w:val="bg-BG"/>
        </w:rPr>
        <w:t>“</w:t>
      </w:r>
      <w:r w:rsidRPr="00DB142B">
        <w:rPr>
          <w:rFonts w:ascii="Times New Roman" w:eastAsia="Times New Roman" w:hAnsi="Times New Roman" w:cs="Times New Roman"/>
          <w:b/>
          <w:sz w:val="24"/>
          <w:szCs w:val="24"/>
          <w:u w:val="single"/>
          <w:lang w:val="bg-BG" w:eastAsia="bg-BG"/>
        </w:rPr>
        <w:t>Реализиране на съпътстващи мерки“</w:t>
      </w:r>
      <w:r w:rsidR="003E7F51" w:rsidRPr="00DB142B">
        <w:rPr>
          <w:rFonts w:ascii="Times New Roman" w:eastAsia="Times New Roman" w:hAnsi="Times New Roman" w:cs="Times New Roman"/>
          <w:sz w:val="24"/>
          <w:szCs w:val="24"/>
          <w:lang w:val="bg-BG" w:eastAsia="bg-BG"/>
        </w:rPr>
        <w:t xml:space="preserve"> </w:t>
      </w:r>
      <w:r w:rsidR="00896FD3" w:rsidRPr="00DB142B">
        <w:rPr>
          <w:rFonts w:ascii="Times New Roman" w:eastAsia="Times New Roman" w:hAnsi="Times New Roman" w:cs="Times New Roman"/>
          <w:sz w:val="24"/>
          <w:szCs w:val="24"/>
          <w:lang w:eastAsia="bg-BG"/>
        </w:rPr>
        <w:t xml:space="preserve">- </w:t>
      </w:r>
      <w:r w:rsidR="00896FD3" w:rsidRPr="00DB142B">
        <w:rPr>
          <w:rFonts w:ascii="Times New Roman" w:eastAsia="Times New Roman" w:hAnsi="Times New Roman" w:cs="Times New Roman"/>
          <w:sz w:val="24"/>
          <w:szCs w:val="24"/>
          <w:lang w:val="bg-BG" w:eastAsia="bg-BG"/>
        </w:rPr>
        <w:t xml:space="preserve">Кандидатът </w:t>
      </w:r>
      <w:r w:rsidR="003E7F51" w:rsidRPr="00DB142B">
        <w:rPr>
          <w:rFonts w:ascii="Times New Roman" w:eastAsia="Times New Roman" w:hAnsi="Times New Roman" w:cs="Times New Roman"/>
          <w:sz w:val="24"/>
          <w:szCs w:val="24"/>
          <w:lang w:val="bg-BG" w:eastAsia="bg-BG"/>
        </w:rPr>
        <w:t>с</w:t>
      </w:r>
      <w:r w:rsidRPr="00DB142B">
        <w:rPr>
          <w:rFonts w:ascii="Times New Roman" w:eastAsia="Times New Roman" w:hAnsi="Times New Roman" w:cs="Times New Roman"/>
          <w:sz w:val="24"/>
          <w:szCs w:val="24"/>
          <w:lang w:val="bg-BG" w:eastAsia="bg-BG"/>
        </w:rPr>
        <w:t xml:space="preserve">ледва да представи визията си </w:t>
      </w:r>
      <w:r w:rsidR="003645CD">
        <w:rPr>
          <w:rFonts w:ascii="Times New Roman" w:eastAsia="Times New Roman" w:hAnsi="Times New Roman" w:cs="Times New Roman"/>
          <w:sz w:val="24"/>
          <w:szCs w:val="24"/>
          <w:lang w:val="bg-BG" w:eastAsia="bg-BG"/>
        </w:rPr>
        <w:t xml:space="preserve">по </w:t>
      </w:r>
      <w:r w:rsidRPr="00DB142B">
        <w:rPr>
          <w:rFonts w:ascii="Times New Roman" w:eastAsia="Times New Roman" w:hAnsi="Times New Roman" w:cs="Times New Roman"/>
          <w:sz w:val="24"/>
          <w:szCs w:val="24"/>
          <w:lang w:val="bg-BG" w:eastAsia="bg-BG"/>
        </w:rPr>
        <w:t xml:space="preserve">организиране на дейността по предоставяне на съпътстващи мерки – как ще се анализират потребностите на децата от целевата </w:t>
      </w:r>
      <w:r w:rsidRPr="00DB142B">
        <w:rPr>
          <w:rFonts w:ascii="Times New Roman" w:eastAsia="Times New Roman" w:hAnsi="Times New Roman" w:cs="Times New Roman"/>
          <w:sz w:val="24"/>
          <w:szCs w:val="24"/>
          <w:lang w:val="bg-BG" w:eastAsia="bg-BG"/>
        </w:rPr>
        <w:lastRenderedPageBreak/>
        <w:t xml:space="preserve">група и техните семейства, как ще идентифицира подходящата подкрепа. Кандидатът следва да очертае индикативни подкрепящи дейности, които ще реализира самостоятелно или с партньори, ако такива са предвидени. </w:t>
      </w:r>
    </w:p>
    <w:p w14:paraId="6F73B684" w14:textId="77777777" w:rsidR="000D64C1" w:rsidRPr="000D64C1" w:rsidRDefault="000D64C1" w:rsidP="000D64C1">
      <w:pPr>
        <w:tabs>
          <w:tab w:val="num" w:pos="426"/>
        </w:tabs>
        <w:spacing w:before="120" w:after="0" w:line="240" w:lineRule="auto"/>
        <w:jc w:val="both"/>
        <w:rPr>
          <w:rFonts w:ascii="Times New Roman" w:eastAsia="Times New Roman" w:hAnsi="Times New Roman" w:cs="Times New Roman"/>
          <w:sz w:val="24"/>
          <w:szCs w:val="24"/>
          <w:lang w:val="bg-BG" w:eastAsia="bg-BG"/>
        </w:rPr>
      </w:pPr>
      <w:r w:rsidRPr="000D64C1">
        <w:rPr>
          <w:rFonts w:ascii="Times New Roman" w:eastAsia="Times New Roman" w:hAnsi="Times New Roman" w:cs="Times New Roman"/>
          <w:sz w:val="24"/>
          <w:szCs w:val="24"/>
          <w:lang w:val="bg-BG" w:eastAsia="bg-BG"/>
        </w:rPr>
        <w:t xml:space="preserve">Съпътстващите мерки следва да са съобразени с конкретните нужди на целевите групи, с цел тяхната социална интеграция. Кандидатът следва да представи визията си за организиране на дейността по предоставяне на съпътстващи мерки – как ще се анализират потребностите на децата от целевата група и техните семейства, как ще идентифицира подходящата подкрепа. Кандидатът следва да очертае индикативни подкрепящи дейности, които ще реализира, както и да очертае ролята на асоциираните партньори при предоставянето на съпътстваща подкрепа. </w:t>
      </w:r>
    </w:p>
    <w:p w14:paraId="452DDDB0" w14:textId="77777777" w:rsidR="000D64C1" w:rsidRPr="000D64C1" w:rsidRDefault="000D64C1" w:rsidP="000D64C1">
      <w:pPr>
        <w:tabs>
          <w:tab w:val="num" w:pos="426"/>
        </w:tabs>
        <w:spacing w:before="120" w:after="0" w:line="240" w:lineRule="auto"/>
        <w:jc w:val="both"/>
        <w:rPr>
          <w:rFonts w:ascii="Times New Roman" w:eastAsia="Times New Roman" w:hAnsi="Times New Roman" w:cs="Times New Roman"/>
          <w:sz w:val="24"/>
          <w:szCs w:val="24"/>
          <w:lang w:val="bg-BG" w:eastAsia="bg-BG"/>
        </w:rPr>
      </w:pPr>
      <w:r w:rsidRPr="000D64C1">
        <w:rPr>
          <w:rFonts w:ascii="Times New Roman" w:eastAsia="Times New Roman" w:hAnsi="Times New Roman" w:cs="Times New Roman"/>
          <w:sz w:val="24"/>
          <w:szCs w:val="24"/>
          <w:lang w:val="bg-BG" w:eastAsia="bg-BG"/>
        </w:rPr>
        <w:t>Предоставянето на пакети за новородени и съпътстващите подкрепящи мерки следва да допринасят за осигуряване на правилно и нормално развитие на децата и повишаване на капацитета на семействата за тяхното отглеждане.</w:t>
      </w:r>
    </w:p>
    <w:p w14:paraId="0B9E8CF8" w14:textId="77777777" w:rsidR="000D64C1" w:rsidRPr="000D64C1" w:rsidRDefault="000D64C1" w:rsidP="000D64C1">
      <w:pPr>
        <w:tabs>
          <w:tab w:val="num" w:pos="426"/>
        </w:tabs>
        <w:spacing w:before="120" w:after="0" w:line="240" w:lineRule="auto"/>
        <w:jc w:val="both"/>
        <w:rPr>
          <w:rFonts w:ascii="Times New Roman" w:eastAsia="Times New Roman" w:hAnsi="Times New Roman" w:cs="Times New Roman"/>
          <w:sz w:val="24"/>
          <w:szCs w:val="24"/>
          <w:lang w:val="bg-BG" w:eastAsia="bg-BG"/>
        </w:rPr>
      </w:pPr>
      <w:r w:rsidRPr="000D64C1">
        <w:rPr>
          <w:rFonts w:ascii="Times New Roman" w:eastAsia="Times New Roman" w:hAnsi="Times New Roman" w:cs="Times New Roman"/>
          <w:sz w:val="24"/>
          <w:szCs w:val="24"/>
          <w:lang w:val="bg-BG" w:eastAsia="bg-BG"/>
        </w:rPr>
        <w:t xml:space="preserve"> Доколкото, съгласно тези Условия за кандидатстване подпомагането се предоставя на части, кандидатът следва да представи концепцията си за проследяване и наблюдение  на случаите.</w:t>
      </w:r>
    </w:p>
    <w:p w14:paraId="5C92CC60" w14:textId="77777777" w:rsidR="000D64C1" w:rsidRPr="000D64C1" w:rsidRDefault="000D64C1" w:rsidP="000D64C1">
      <w:pPr>
        <w:tabs>
          <w:tab w:val="num" w:pos="426"/>
        </w:tabs>
        <w:spacing w:before="120" w:after="0" w:line="240" w:lineRule="auto"/>
        <w:jc w:val="both"/>
        <w:rPr>
          <w:rFonts w:ascii="Times New Roman" w:eastAsia="Times New Roman" w:hAnsi="Times New Roman" w:cs="Times New Roman"/>
          <w:sz w:val="24"/>
          <w:szCs w:val="24"/>
          <w:lang w:val="bg-BG" w:eastAsia="bg-BG"/>
        </w:rPr>
      </w:pPr>
      <w:r w:rsidRPr="000D64C1">
        <w:rPr>
          <w:rFonts w:ascii="Times New Roman" w:eastAsia="Times New Roman" w:hAnsi="Times New Roman" w:cs="Times New Roman"/>
          <w:sz w:val="24"/>
          <w:szCs w:val="24"/>
          <w:lang w:val="bg-BG" w:eastAsia="bg-BG"/>
        </w:rPr>
        <w:t xml:space="preserve">При описанието на дейността се описва организацията, която ще бъде създадена за реализиране на дейността. </w:t>
      </w:r>
    </w:p>
    <w:p w14:paraId="4D2D8E58" w14:textId="565FEC5A" w:rsidR="000D64C1" w:rsidRPr="001910BE" w:rsidRDefault="000D64C1" w:rsidP="000D64C1">
      <w:pPr>
        <w:tabs>
          <w:tab w:val="num" w:pos="426"/>
        </w:tabs>
        <w:spacing w:before="120" w:after="0" w:line="240" w:lineRule="auto"/>
        <w:jc w:val="both"/>
        <w:rPr>
          <w:rFonts w:ascii="Times New Roman" w:eastAsia="Times New Roman" w:hAnsi="Times New Roman" w:cs="Times New Roman"/>
          <w:sz w:val="24"/>
          <w:szCs w:val="24"/>
          <w:lang w:val="bg-BG" w:eastAsia="bg-BG"/>
        </w:rPr>
      </w:pPr>
      <w:r w:rsidRPr="000D64C1">
        <w:rPr>
          <w:rFonts w:ascii="Times New Roman" w:eastAsia="Times New Roman" w:hAnsi="Times New Roman" w:cs="Times New Roman"/>
          <w:sz w:val="24"/>
          <w:szCs w:val="24"/>
          <w:lang w:val="bg-BG" w:eastAsia="bg-BG"/>
        </w:rPr>
        <w:t xml:space="preserve">Кандидатът следва да предвиди и механизми за проследяване и отчитане на резултатите от предоставените съпътстващи мерки, съгласно </w:t>
      </w:r>
      <w:r w:rsidR="001910BE" w:rsidRPr="001910BE">
        <w:rPr>
          <w:rFonts w:ascii="Times New Roman" w:eastAsia="Times New Roman" w:hAnsi="Times New Roman" w:cs="Times New Roman"/>
          <w:sz w:val="24"/>
          <w:szCs w:val="24"/>
          <w:lang w:val="bg-BG" w:eastAsia="bg-BG"/>
        </w:rPr>
        <w:t>Ръководство на конкретния бенефициент за изпълнение и управление на заповед по процедура BG05SFPR003-1.007</w:t>
      </w:r>
      <w:r w:rsidR="001910BE" w:rsidRPr="001910BE">
        <w:rPr>
          <w:rFonts w:ascii="Times New Roman" w:eastAsia="Times New Roman" w:hAnsi="Times New Roman" w:cs="Times New Roman"/>
          <w:b/>
          <w:sz w:val="24"/>
          <w:szCs w:val="24"/>
          <w:lang w:val="bg-BG" w:eastAsia="bg-BG"/>
        </w:rPr>
        <w:t xml:space="preserve"> </w:t>
      </w:r>
      <w:r w:rsidR="001910BE" w:rsidRPr="001910BE">
        <w:rPr>
          <w:rFonts w:ascii="Times New Roman" w:eastAsia="Times New Roman" w:hAnsi="Times New Roman" w:cs="Times New Roman"/>
          <w:sz w:val="24"/>
          <w:szCs w:val="24"/>
          <w:lang w:val="bg-BG" w:eastAsia="bg-BG"/>
        </w:rPr>
        <w:t>“За по-добро бъдеще“</w:t>
      </w:r>
      <w:r w:rsidRPr="001910BE">
        <w:rPr>
          <w:rFonts w:ascii="Times New Roman" w:eastAsia="Times New Roman" w:hAnsi="Times New Roman" w:cs="Times New Roman"/>
          <w:sz w:val="24"/>
          <w:szCs w:val="24"/>
          <w:lang w:val="bg-BG" w:eastAsia="bg-BG"/>
        </w:rPr>
        <w:t>.</w:t>
      </w:r>
    </w:p>
    <w:p w14:paraId="03FBE953" w14:textId="4500DD10" w:rsidR="00893017" w:rsidRPr="00712DF4" w:rsidRDefault="00893017" w:rsidP="000D64C1">
      <w:pPr>
        <w:tabs>
          <w:tab w:val="num" w:pos="426"/>
        </w:tabs>
        <w:spacing w:before="120"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napToGrid w:val="0"/>
          <w:sz w:val="24"/>
          <w:szCs w:val="24"/>
          <w:lang w:val="bg-BG" w:eastAsia="bg-BG"/>
        </w:rPr>
        <w:t>В поле</w:t>
      </w:r>
      <w:r w:rsidRPr="00712DF4">
        <w:rPr>
          <w:rFonts w:ascii="Times New Roman" w:eastAsia="Times New Roman" w:hAnsi="Times New Roman" w:cs="Times New Roman"/>
          <w:b/>
          <w:snapToGrid w:val="0"/>
          <w:sz w:val="24"/>
          <w:szCs w:val="24"/>
          <w:lang w:val="bg-BG" w:eastAsia="bg-BG"/>
        </w:rPr>
        <w:t xml:space="preserve"> Резултат </w:t>
      </w:r>
      <w:r w:rsidRPr="00712DF4">
        <w:rPr>
          <w:rFonts w:ascii="Times New Roman" w:eastAsia="Times New Roman" w:hAnsi="Times New Roman" w:cs="Times New Roman"/>
          <w:snapToGrid w:val="0"/>
          <w:sz w:val="24"/>
          <w:szCs w:val="24"/>
          <w:lang w:val="bg-BG" w:eastAsia="bg-BG"/>
        </w:rPr>
        <w:t xml:space="preserve">- </w:t>
      </w:r>
      <w:r w:rsidRPr="00712DF4">
        <w:rPr>
          <w:rFonts w:ascii="Times New Roman" w:eastAsia="Times New Roman" w:hAnsi="Times New Roman" w:cs="Times New Roman"/>
          <w:sz w:val="24"/>
          <w:szCs w:val="24"/>
          <w:lang w:val="bg-BG" w:eastAsia="bg-BG"/>
        </w:rPr>
        <w:t>е необходимо да се опишат предвидените резултати от съответната дейност.</w:t>
      </w:r>
    </w:p>
    <w:p w14:paraId="7232D729" w14:textId="77777777" w:rsidR="00893017" w:rsidRPr="00712DF4" w:rsidRDefault="00893017" w:rsidP="00896FD3">
      <w:p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Месец за стартиране на дейността</w:t>
      </w:r>
      <w:r w:rsidRPr="00712DF4">
        <w:rPr>
          <w:rFonts w:ascii="Times New Roman" w:eastAsia="Times New Roman" w:hAnsi="Times New Roman" w:cs="Times New Roman"/>
          <w:sz w:val="24"/>
          <w:szCs w:val="24"/>
          <w:lang w:val="bg-BG" w:eastAsia="bg-BG"/>
        </w:rPr>
        <w:t xml:space="preserve"> - посочва се в кой проектен месец се предвижда да стартира тази дейност.</w:t>
      </w:r>
    </w:p>
    <w:p w14:paraId="23754113" w14:textId="77777777" w:rsidR="00893017" w:rsidRPr="00712DF4" w:rsidRDefault="00893017" w:rsidP="00896FD3">
      <w:p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Продължителност на дейността</w:t>
      </w:r>
      <w:r w:rsidRPr="00712DF4">
        <w:rPr>
          <w:rFonts w:ascii="Times New Roman" w:eastAsia="Times New Roman" w:hAnsi="Times New Roman" w:cs="Times New Roman"/>
          <w:sz w:val="24"/>
          <w:szCs w:val="24"/>
          <w:lang w:val="bg-BG" w:eastAsia="bg-BG"/>
        </w:rPr>
        <w:t xml:space="preserve"> – посочват се брой проектни месеци;</w:t>
      </w:r>
    </w:p>
    <w:p w14:paraId="644E2F12" w14:textId="77777777" w:rsidR="00893017" w:rsidRPr="00712DF4" w:rsidRDefault="00893017" w:rsidP="00896FD3">
      <w:p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Полето „Стойност</w:t>
      </w:r>
      <w:r w:rsidRPr="00712DF4">
        <w:rPr>
          <w:rFonts w:ascii="Times New Roman" w:eastAsia="Times New Roman" w:hAnsi="Times New Roman" w:cs="Times New Roman"/>
          <w:sz w:val="24"/>
          <w:szCs w:val="24"/>
          <w:lang w:val="bg-BG" w:eastAsia="bg-BG"/>
        </w:rPr>
        <w:t>” е обвързано с данните посочени в Секция 6 – Бюджет и се попълва автоматично. При правилно попълване на секция 6 тук следва да се визуализира стойността на разходите да съпътстващи мерки.</w:t>
      </w:r>
    </w:p>
    <w:p w14:paraId="2670B615" w14:textId="77777777" w:rsidR="00893017" w:rsidRPr="00712DF4" w:rsidRDefault="00893017" w:rsidP="00896FD3">
      <w:pPr>
        <w:spacing w:before="120" w:after="12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План за изпълнение</w:t>
      </w:r>
      <w:r w:rsidRPr="00712DF4">
        <w:rPr>
          <w:rFonts w:ascii="Times New Roman" w:eastAsia="Times New Roman" w:hAnsi="Times New Roman" w:cs="Times New Roman"/>
          <w:sz w:val="24"/>
          <w:szCs w:val="24"/>
          <w:lang w:val="bg-BG" w:eastAsia="bg-BG"/>
        </w:rPr>
        <w:t xml:space="preserve"> – след попълване на полетата „Месец за стартиране на дейността“ и „Продължителност на дейността“, Планът за изпълнение се генерира автоматично.</w:t>
      </w:r>
    </w:p>
    <w:p w14:paraId="7D013E98" w14:textId="77777777" w:rsidR="00893017" w:rsidRPr="00712DF4" w:rsidRDefault="00893017" w:rsidP="00E572BB">
      <w:pPr>
        <w:spacing w:after="0" w:line="240" w:lineRule="auto"/>
        <w:ind w:firstLine="708"/>
        <w:jc w:val="both"/>
        <w:rPr>
          <w:rFonts w:ascii="Times New Roman" w:eastAsia="Times New Roman" w:hAnsi="Times New Roman" w:cs="Times New Roman"/>
          <w:sz w:val="24"/>
          <w:szCs w:val="24"/>
          <w:lang w:val="bg-BG" w:eastAsia="bg-BG"/>
        </w:rPr>
      </w:pPr>
    </w:p>
    <w:p w14:paraId="4D7AF111"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val="bg-BG" w:eastAsia="bg-BG"/>
        </w:rPr>
      </w:pPr>
      <w:r w:rsidRPr="00712DF4">
        <w:rPr>
          <w:rFonts w:ascii="Times New Roman" w:eastAsia="Times New Roman" w:hAnsi="Times New Roman" w:cs="Times New Roman"/>
          <w:b/>
          <w:sz w:val="28"/>
          <w:szCs w:val="28"/>
          <w:lang w:val="bg-BG" w:eastAsia="bg-BG"/>
        </w:rPr>
        <w:t>Попълване на секция 4. Индикатори:</w:t>
      </w:r>
    </w:p>
    <w:p w14:paraId="235A19D0" w14:textId="2A8873DF" w:rsidR="00712DF4" w:rsidRPr="00712DF4" w:rsidRDefault="00712DF4" w:rsidP="00712DF4">
      <w:pPr>
        <w:spacing w:before="120" w:after="120" w:line="240" w:lineRule="auto"/>
        <w:ind w:left="22"/>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4"/>
          <w:szCs w:val="24"/>
          <w:lang w:val="bg-BG" w:eastAsia="bg-BG"/>
        </w:rPr>
        <w:t>До колкото към етапа на подаване на проектното предложение местоположението на целевите групи не е известно, индикаторите в проекта се разделят условно в съотношение 1:5 за регионите в преход</w:t>
      </w:r>
      <w:r w:rsidRPr="00712DF4">
        <w:rPr>
          <w:rFonts w:ascii="Times New Roman" w:eastAsia="Times New Roman" w:hAnsi="Times New Roman" w:cs="Times New Roman"/>
          <w:b/>
          <w:sz w:val="24"/>
          <w:szCs w:val="24"/>
          <w:vertAlign w:val="superscript"/>
          <w:lang w:val="bg-BG" w:eastAsia="bg-BG"/>
        </w:rPr>
        <w:footnoteReference w:id="2"/>
      </w:r>
      <w:r w:rsidRPr="00712DF4">
        <w:rPr>
          <w:rFonts w:ascii="Times New Roman" w:eastAsia="Times New Roman" w:hAnsi="Times New Roman" w:cs="Times New Roman"/>
          <w:b/>
          <w:sz w:val="24"/>
          <w:szCs w:val="24"/>
          <w:lang w:val="bg-BG" w:eastAsia="bg-BG"/>
        </w:rPr>
        <w:t>.</w:t>
      </w:r>
    </w:p>
    <w:p w14:paraId="529D1276" w14:textId="77777777" w:rsidR="00712DF4" w:rsidRPr="00712DF4" w:rsidRDefault="00712DF4" w:rsidP="00712DF4">
      <w:pPr>
        <w:spacing w:before="120" w:after="120" w:line="240" w:lineRule="auto"/>
        <w:ind w:left="22"/>
        <w:contextualSpacing/>
        <w:jc w:val="both"/>
        <w:rPr>
          <w:rFonts w:ascii="Times New Roman" w:eastAsia="Times New Roman" w:hAnsi="Times New Roman" w:cs="Times New Roman"/>
          <w:sz w:val="24"/>
          <w:szCs w:val="24"/>
          <w:lang w:val="bg-BG" w:eastAsia="bg-BG"/>
        </w:rPr>
      </w:pPr>
    </w:p>
    <w:p w14:paraId="0BA4BADE" w14:textId="77777777" w:rsidR="00FA6696" w:rsidRPr="00FA6696" w:rsidRDefault="00FA6696" w:rsidP="00FA6696">
      <w:pPr>
        <w:spacing w:before="120" w:after="120" w:line="240" w:lineRule="auto"/>
        <w:jc w:val="both"/>
        <w:rPr>
          <w:rFonts w:ascii="Times New Roman" w:eastAsia="Times New Roman" w:hAnsi="Times New Roman" w:cs="Times New Roman"/>
          <w:sz w:val="24"/>
          <w:szCs w:val="24"/>
          <w:lang w:val="bg-BG" w:eastAsia="bg-BG"/>
        </w:rPr>
      </w:pPr>
      <w:r w:rsidRPr="00FA6696">
        <w:rPr>
          <w:rFonts w:ascii="Times New Roman" w:eastAsia="Times New Roman" w:hAnsi="Times New Roman" w:cs="Times New Roman"/>
          <w:sz w:val="24"/>
          <w:szCs w:val="24"/>
          <w:lang w:val="bg-BG" w:eastAsia="bg-BG"/>
        </w:rPr>
        <w:lastRenderedPageBreak/>
        <w:t>Кандидатът трябва задължително да посочи целева стойност на типа индикатор, който е предварително зададен от Управляващия орган. Той трябва да е количествено определен и следва да е различен от 0.</w:t>
      </w:r>
    </w:p>
    <w:p w14:paraId="49A19B22" w14:textId="77777777" w:rsidR="00FA6696" w:rsidRPr="00FA6696" w:rsidRDefault="00FA6696" w:rsidP="00FA6696">
      <w:pPr>
        <w:spacing w:before="120" w:after="120" w:line="240" w:lineRule="auto"/>
        <w:jc w:val="both"/>
        <w:rPr>
          <w:rFonts w:ascii="Times New Roman" w:eastAsia="Times New Roman" w:hAnsi="Times New Roman" w:cs="Times New Roman"/>
          <w:sz w:val="24"/>
          <w:szCs w:val="24"/>
          <w:lang w:val="bg-BG" w:eastAsia="bg-BG"/>
        </w:rPr>
      </w:pPr>
      <w:r w:rsidRPr="00FA6696">
        <w:rPr>
          <w:rFonts w:ascii="Times New Roman" w:eastAsia="Times New Roman" w:hAnsi="Times New Roman" w:cs="Times New Roman"/>
          <w:sz w:val="24"/>
          <w:szCs w:val="24"/>
          <w:lang w:val="bg-BG" w:eastAsia="bg-BG"/>
        </w:rPr>
        <w:t xml:space="preserve">Избирането на индикатор в секция 4 на Формуляра за кандидатстване става от предварително зададената опция към  процедурата. Във формуляра за кандидатстване се визуализират два реда на съответния индикатор за региони в преход и за по-слабо развити региони. Кандидатът посочва съответния ред и от бутон „Редакция“ следва да попълнят следните секции: </w:t>
      </w:r>
    </w:p>
    <w:p w14:paraId="57C941F0" w14:textId="77777777" w:rsidR="00FA6696" w:rsidRPr="00FA6696" w:rsidRDefault="00FA6696" w:rsidP="00FA6696">
      <w:pPr>
        <w:spacing w:before="120" w:after="120" w:line="240" w:lineRule="auto"/>
        <w:jc w:val="both"/>
        <w:rPr>
          <w:rFonts w:ascii="Times New Roman" w:eastAsia="Times New Roman" w:hAnsi="Times New Roman" w:cs="Times New Roman"/>
          <w:sz w:val="24"/>
          <w:szCs w:val="24"/>
          <w:lang w:val="bg-BG" w:eastAsia="bg-BG"/>
        </w:rPr>
      </w:pPr>
      <w:r w:rsidRPr="00FA6696">
        <w:rPr>
          <w:rFonts w:ascii="Times New Roman" w:eastAsia="Times New Roman" w:hAnsi="Times New Roman" w:cs="Times New Roman"/>
          <w:sz w:val="24"/>
          <w:szCs w:val="24"/>
          <w:lang w:val="bg-BG" w:eastAsia="bg-BG"/>
        </w:rPr>
        <w:t xml:space="preserve">Базова стойност – посочва се 0, </w:t>
      </w:r>
    </w:p>
    <w:p w14:paraId="5EF3852E" w14:textId="77777777" w:rsidR="00FA6696" w:rsidRPr="00FA6696" w:rsidRDefault="00FA6696" w:rsidP="00FA6696">
      <w:pPr>
        <w:spacing w:before="120" w:after="120" w:line="240" w:lineRule="auto"/>
        <w:jc w:val="both"/>
        <w:rPr>
          <w:rFonts w:ascii="Times New Roman" w:eastAsia="Times New Roman" w:hAnsi="Times New Roman" w:cs="Times New Roman"/>
          <w:sz w:val="24"/>
          <w:szCs w:val="24"/>
          <w:lang w:val="bg-BG" w:eastAsia="bg-BG"/>
        </w:rPr>
      </w:pPr>
      <w:r w:rsidRPr="00FA6696">
        <w:rPr>
          <w:rFonts w:ascii="Times New Roman" w:eastAsia="Times New Roman" w:hAnsi="Times New Roman" w:cs="Times New Roman"/>
          <w:sz w:val="24"/>
          <w:szCs w:val="24"/>
          <w:lang w:val="bg-BG" w:eastAsia="bg-BG"/>
        </w:rPr>
        <w:t xml:space="preserve">Дата на базова стойност – не се попълва, </w:t>
      </w:r>
    </w:p>
    <w:p w14:paraId="3F490C41" w14:textId="77777777" w:rsidR="00FA6696" w:rsidRPr="00FA6696" w:rsidRDefault="00FA6696" w:rsidP="00FA6696">
      <w:pPr>
        <w:spacing w:before="120" w:after="120" w:line="240" w:lineRule="auto"/>
        <w:jc w:val="both"/>
        <w:rPr>
          <w:rFonts w:ascii="Times New Roman" w:eastAsia="Times New Roman" w:hAnsi="Times New Roman" w:cs="Times New Roman"/>
          <w:sz w:val="24"/>
          <w:szCs w:val="24"/>
          <w:lang w:val="bg-BG" w:eastAsia="bg-BG"/>
        </w:rPr>
      </w:pPr>
      <w:r w:rsidRPr="00FA6696">
        <w:rPr>
          <w:rFonts w:ascii="Times New Roman" w:eastAsia="Times New Roman" w:hAnsi="Times New Roman" w:cs="Times New Roman"/>
          <w:sz w:val="24"/>
          <w:szCs w:val="24"/>
          <w:lang w:val="bg-BG" w:eastAsia="bg-BG"/>
        </w:rPr>
        <w:t xml:space="preserve">Целева стойност - следва да заложите броят на децата, за които ще бъдат подкрепени по съответното проектно предложение за периода на неговото изпълнение, </w:t>
      </w:r>
    </w:p>
    <w:p w14:paraId="7067EB95" w14:textId="77777777" w:rsidR="00FA6696" w:rsidRPr="00FA6696" w:rsidRDefault="00FA6696" w:rsidP="00FA6696">
      <w:pPr>
        <w:spacing w:before="120" w:after="120" w:line="240" w:lineRule="auto"/>
        <w:jc w:val="both"/>
        <w:rPr>
          <w:rFonts w:ascii="Times New Roman" w:eastAsia="Times New Roman" w:hAnsi="Times New Roman" w:cs="Times New Roman"/>
          <w:sz w:val="24"/>
          <w:szCs w:val="24"/>
          <w:lang w:val="bg-BG" w:eastAsia="bg-BG"/>
        </w:rPr>
      </w:pPr>
      <w:r w:rsidRPr="00FA6696">
        <w:rPr>
          <w:rFonts w:ascii="Times New Roman" w:eastAsia="Times New Roman" w:hAnsi="Times New Roman" w:cs="Times New Roman"/>
          <w:sz w:val="24"/>
          <w:szCs w:val="24"/>
          <w:lang w:val="bg-BG" w:eastAsia="bg-BG"/>
        </w:rPr>
        <w:t xml:space="preserve">Дата на целевата стойност - посочва се датата на приключване на проекта. </w:t>
      </w:r>
    </w:p>
    <w:p w14:paraId="5DC5A864" w14:textId="77777777" w:rsidR="00FA6696" w:rsidRPr="00896FD3" w:rsidRDefault="00FA6696" w:rsidP="00FA6696">
      <w:pPr>
        <w:spacing w:before="120" w:after="120" w:line="240" w:lineRule="auto"/>
        <w:jc w:val="both"/>
        <w:rPr>
          <w:rFonts w:ascii="Times New Roman" w:eastAsia="Times New Roman" w:hAnsi="Times New Roman" w:cs="Times New Roman"/>
          <w:b/>
          <w:sz w:val="24"/>
          <w:szCs w:val="24"/>
          <w:lang w:val="bg-BG" w:eastAsia="bg-BG"/>
        </w:rPr>
      </w:pPr>
      <w:r w:rsidRPr="00896FD3">
        <w:rPr>
          <w:rFonts w:ascii="Times New Roman" w:eastAsia="Times New Roman" w:hAnsi="Times New Roman" w:cs="Times New Roman"/>
          <w:b/>
          <w:sz w:val="24"/>
          <w:szCs w:val="24"/>
          <w:lang w:val="bg-BG" w:eastAsia="bg-BG"/>
        </w:rPr>
        <w:t>Важно!</w:t>
      </w:r>
    </w:p>
    <w:p w14:paraId="445E6A47" w14:textId="5EF65853" w:rsidR="00306E25" w:rsidRPr="00896FD3" w:rsidRDefault="00FA6696" w:rsidP="00306E25">
      <w:pPr>
        <w:spacing w:before="120" w:after="120" w:line="240" w:lineRule="auto"/>
        <w:jc w:val="both"/>
        <w:rPr>
          <w:rFonts w:ascii="Times New Roman" w:eastAsia="Times New Roman" w:hAnsi="Times New Roman" w:cs="Times New Roman"/>
          <w:b/>
          <w:sz w:val="24"/>
          <w:szCs w:val="24"/>
          <w:lang w:val="bg-BG" w:eastAsia="bg-BG"/>
        </w:rPr>
      </w:pPr>
      <w:r w:rsidRPr="00FA6696">
        <w:rPr>
          <w:rFonts w:ascii="Times New Roman" w:eastAsia="Times New Roman" w:hAnsi="Times New Roman" w:cs="Times New Roman"/>
          <w:sz w:val="24"/>
          <w:szCs w:val="24"/>
          <w:lang w:val="bg-BG" w:eastAsia="bg-BG"/>
        </w:rPr>
        <w:t xml:space="preserve">Кандидатът следва да има предвид, че стойността на индикатора обхваща всички деца, преминали през проекта за периода на неговото изпълнение. </w:t>
      </w:r>
      <w:r w:rsidR="00306E25" w:rsidRPr="00306E25">
        <w:rPr>
          <w:rFonts w:ascii="Times New Roman" w:eastAsia="Times New Roman" w:hAnsi="Times New Roman" w:cs="Times New Roman"/>
          <w:sz w:val="24"/>
          <w:szCs w:val="24"/>
          <w:lang w:val="bg-BG" w:eastAsia="bg-BG"/>
        </w:rPr>
        <w:t>Кандидатът следва да има предвид, че във връзка с пряката обвързаност с процедура BG05SFPR003-1.003</w:t>
      </w:r>
      <w:r w:rsidR="00F047DC">
        <w:rPr>
          <w:rFonts w:ascii="Times New Roman" w:eastAsia="Times New Roman" w:hAnsi="Times New Roman" w:cs="Times New Roman"/>
          <w:sz w:val="24"/>
          <w:szCs w:val="24"/>
          <w:lang w:val="bg-BG" w:eastAsia="bg-BG"/>
        </w:rPr>
        <w:t xml:space="preserve"> </w:t>
      </w:r>
      <w:r w:rsidR="00306E25" w:rsidRPr="00306E25">
        <w:rPr>
          <w:rFonts w:ascii="Times New Roman" w:eastAsia="Times New Roman" w:hAnsi="Times New Roman" w:cs="Times New Roman"/>
          <w:sz w:val="24"/>
          <w:szCs w:val="24"/>
          <w:lang w:val="bg-BG" w:eastAsia="bg-BG"/>
        </w:rPr>
        <w:t xml:space="preserve">„Закупуване на стоки за новородени деца“, в хода на изпълнение на проекта ще бъде отчитана и информация за изпълнението на индикатор </w:t>
      </w:r>
      <w:r w:rsidR="00306E25" w:rsidRPr="00896FD3">
        <w:rPr>
          <w:rFonts w:ascii="Times New Roman" w:eastAsia="Times New Roman" w:hAnsi="Times New Roman" w:cs="Times New Roman"/>
          <w:b/>
          <w:sz w:val="24"/>
          <w:szCs w:val="24"/>
          <w:lang w:val="bg-BG" w:eastAsia="bg-BG"/>
        </w:rPr>
        <w:t>EMCO06 -</w:t>
      </w:r>
      <w:r w:rsidR="00896FD3" w:rsidRPr="00896FD3">
        <w:rPr>
          <w:rFonts w:ascii="Times New Roman" w:eastAsia="Times New Roman" w:hAnsi="Times New Roman" w:cs="Times New Roman"/>
          <w:b/>
          <w:sz w:val="24"/>
          <w:szCs w:val="24"/>
          <w:lang w:val="bg-BG" w:eastAsia="bg-BG"/>
        </w:rPr>
        <w:t xml:space="preserve"> </w:t>
      </w:r>
      <w:r w:rsidR="00306E25" w:rsidRPr="00896FD3">
        <w:rPr>
          <w:rFonts w:ascii="Times New Roman" w:eastAsia="Times New Roman" w:hAnsi="Times New Roman" w:cs="Times New Roman"/>
          <w:b/>
          <w:sz w:val="24"/>
          <w:szCs w:val="24"/>
          <w:lang w:val="bg-BG" w:eastAsia="bg-BG"/>
        </w:rPr>
        <w:t xml:space="preserve">Обща стойност на стоките, разпределени за деца. </w:t>
      </w:r>
    </w:p>
    <w:p w14:paraId="169F7611" w14:textId="5E200889" w:rsidR="00712DF4" w:rsidRPr="00712DF4" w:rsidRDefault="00306E25" w:rsidP="00712DF4">
      <w:pPr>
        <w:spacing w:after="0" w:line="240" w:lineRule="auto"/>
        <w:jc w:val="both"/>
        <w:rPr>
          <w:rFonts w:ascii="Times New Roman" w:eastAsia="Times New Roman" w:hAnsi="Times New Roman" w:cs="Times New Roman"/>
          <w:sz w:val="24"/>
          <w:szCs w:val="24"/>
          <w:lang w:val="bg-BG" w:eastAsia="bg-BG"/>
        </w:rPr>
      </w:pPr>
      <w:r w:rsidRPr="00306E25">
        <w:rPr>
          <w:rFonts w:ascii="Times New Roman" w:eastAsia="Times New Roman" w:hAnsi="Times New Roman" w:cs="Times New Roman"/>
          <w:sz w:val="24"/>
          <w:szCs w:val="24"/>
          <w:lang w:val="bg-BG" w:eastAsia="bg-BG"/>
        </w:rPr>
        <w:t>Стойността ще бъде изчислявана като сбор от общата стойност на закупените и разпределени пакети за новородени деца. Данните за този индикатор са кумулативно обвързани с разпределените пакети, които са обект на настоящата процедура и ще се събира на ниво изпълнение на процедурата.</w:t>
      </w:r>
      <w:r w:rsidR="00896FD3">
        <w:rPr>
          <w:rFonts w:ascii="Times New Roman" w:eastAsia="Times New Roman" w:hAnsi="Times New Roman" w:cs="Times New Roman"/>
          <w:sz w:val="24"/>
          <w:szCs w:val="24"/>
          <w:lang w:val="bg-BG" w:eastAsia="bg-BG"/>
        </w:rPr>
        <w:t xml:space="preserve"> </w:t>
      </w:r>
      <w:r w:rsidR="00712DF4" w:rsidRPr="00712DF4">
        <w:rPr>
          <w:rFonts w:ascii="Times New Roman" w:eastAsia="Times New Roman" w:hAnsi="Times New Roman" w:cs="Times New Roman"/>
          <w:b/>
          <w:sz w:val="24"/>
          <w:szCs w:val="24"/>
          <w:lang w:val="bg-BG" w:eastAsia="bg-BG"/>
        </w:rPr>
        <w:t>В случай че във Формуляра за кандидатстване не са включени задължителните индикатори и/или заложената целева стойност на индикаторите е нула, оценителната комисия има право да извърши техническа корекция на данните.</w:t>
      </w:r>
    </w:p>
    <w:p w14:paraId="7E812A89" w14:textId="77777777" w:rsidR="00712DF4" w:rsidRPr="00712DF4" w:rsidRDefault="00712DF4" w:rsidP="00712DF4">
      <w:pPr>
        <w:spacing w:after="0" w:line="240" w:lineRule="auto"/>
        <w:jc w:val="both"/>
        <w:rPr>
          <w:rFonts w:ascii="Times New Roman" w:eastAsia="Times New Roman" w:hAnsi="Times New Roman" w:cs="Times New Roman"/>
          <w:sz w:val="24"/>
          <w:szCs w:val="24"/>
          <w:lang w:val="bg-BG" w:eastAsia="bg-BG"/>
        </w:rPr>
      </w:pPr>
    </w:p>
    <w:p w14:paraId="3C49CB19"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val="bg-BG" w:eastAsia="bg-BG"/>
        </w:rPr>
      </w:pPr>
      <w:r w:rsidRPr="00712DF4">
        <w:rPr>
          <w:rFonts w:ascii="Times New Roman" w:eastAsia="Times New Roman" w:hAnsi="Times New Roman" w:cs="Times New Roman"/>
          <w:b/>
          <w:sz w:val="28"/>
          <w:szCs w:val="28"/>
          <w:lang w:val="bg-BG" w:eastAsia="bg-BG"/>
        </w:rPr>
        <w:t>Секция 5. Финансова информация – кодове по измерения</w:t>
      </w:r>
    </w:p>
    <w:p w14:paraId="76014556" w14:textId="77777777" w:rsidR="00712DF4" w:rsidRPr="00712DF4" w:rsidRDefault="00712DF4" w:rsidP="00896FD3">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Кодовете по измерения за конкретната процедура са зададени от Управляващия орган при регистрирането на процедурата в системата ИСУН 2020. В конкретния случай те се визуализират автоматично във Формулярите за кандидатстване и от кандидатите не се очаква да променят нещо по тази секция на Формуляра.</w:t>
      </w:r>
    </w:p>
    <w:p w14:paraId="29CDEA7B"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5BA93C6F" w14:textId="77777777" w:rsidR="00712DF4" w:rsidRPr="00712DF4" w:rsidRDefault="00712DF4" w:rsidP="00712DF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sz w:val="24"/>
          <w:szCs w:val="24"/>
          <w:lang w:val="bg-BG" w:eastAsia="bg-BG"/>
        </w:rPr>
        <w:t>Измерение 1 – Област на интервенция:</w:t>
      </w:r>
      <w:r w:rsidRPr="00712DF4">
        <w:rPr>
          <w:rFonts w:ascii="Times New Roman" w:eastAsia="Calibri" w:hAnsi="Times New Roman" w:cs="Times New Roman"/>
          <w:sz w:val="24"/>
          <w:szCs w:val="24"/>
          <w:lang w:val="bg-BG" w:eastAsia="bg-BG"/>
        </w:rPr>
        <w:t xml:space="preserve"> </w:t>
      </w:r>
      <w:r w:rsidRPr="00712DF4">
        <w:rPr>
          <w:rFonts w:ascii="Times New Roman" w:eastAsia="Calibri" w:hAnsi="Times New Roman" w:cs="Times New Roman"/>
          <w:b/>
          <w:sz w:val="24"/>
          <w:szCs w:val="24"/>
          <w:lang w:val="bg-BG" w:eastAsia="bg-BG"/>
        </w:rPr>
        <w:t>164 - Справяне с материалните лишения чрез продоволствено и/или материално подпомагане за най-нуждаещите се лица, включително съпътстващи мерки</w:t>
      </w:r>
    </w:p>
    <w:p w14:paraId="068060AB" w14:textId="77777777" w:rsidR="00712DF4" w:rsidRPr="00712DF4" w:rsidRDefault="00712DF4" w:rsidP="00712DF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sz w:val="24"/>
          <w:szCs w:val="24"/>
          <w:lang w:val="bg-BG" w:eastAsia="bg-BG"/>
        </w:rPr>
        <w:t>Измерение 2 – Форма на финансиране</w:t>
      </w:r>
      <w:r w:rsidRPr="00712DF4">
        <w:rPr>
          <w:rFonts w:ascii="Times New Roman" w:eastAsia="Times New Roman" w:hAnsi="Times New Roman" w:cs="Times New Roman"/>
          <w:b/>
          <w:sz w:val="24"/>
          <w:szCs w:val="24"/>
          <w:lang w:val="bg-BG" w:eastAsia="bg-BG"/>
        </w:rPr>
        <w:t xml:space="preserve">: </w:t>
      </w:r>
      <w:r w:rsidRPr="00712DF4">
        <w:rPr>
          <w:rFonts w:ascii="Times New Roman" w:eastAsia="Calibri" w:hAnsi="Times New Roman" w:cs="Times New Roman"/>
          <w:b/>
          <w:sz w:val="24"/>
          <w:szCs w:val="24"/>
          <w:lang w:val="bg-BG" w:eastAsia="bg-BG"/>
        </w:rPr>
        <w:t>01 Безвъзмездни средства</w:t>
      </w:r>
      <w:r w:rsidRPr="00712DF4">
        <w:rPr>
          <w:rFonts w:ascii="Times New Roman" w:eastAsia="Times New Roman" w:hAnsi="Times New Roman" w:cs="Times New Roman"/>
          <w:b/>
          <w:sz w:val="24"/>
          <w:szCs w:val="24"/>
          <w:lang w:val="bg-BG" w:eastAsia="bg-BG"/>
        </w:rPr>
        <w:t xml:space="preserve"> </w:t>
      </w:r>
    </w:p>
    <w:p w14:paraId="06093AA5" w14:textId="77777777" w:rsidR="00712DF4" w:rsidRPr="00712DF4" w:rsidRDefault="00712DF4" w:rsidP="00712DF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lang w:val="bg-BG" w:eastAsia="bg-BG"/>
        </w:rPr>
      </w:pPr>
      <w:r w:rsidRPr="00712DF4">
        <w:rPr>
          <w:rFonts w:ascii="Times New Roman" w:eastAsia="Times New Roman" w:hAnsi="Times New Roman" w:cs="Times New Roman"/>
          <w:sz w:val="24"/>
          <w:szCs w:val="24"/>
          <w:lang w:val="bg-BG" w:eastAsia="bg-BG"/>
        </w:rPr>
        <w:t>Измерение 3 –  Механизми за териториално изпълнение</w:t>
      </w:r>
      <w:r w:rsidRPr="00712DF4">
        <w:rPr>
          <w:rFonts w:ascii="Times New Roman" w:eastAsia="Times New Roman" w:hAnsi="Times New Roman" w:cs="Times New Roman"/>
          <w:b/>
          <w:sz w:val="24"/>
          <w:szCs w:val="24"/>
          <w:lang w:val="bg-BG" w:eastAsia="bg-BG"/>
        </w:rPr>
        <w:t>:</w:t>
      </w:r>
      <w:r w:rsidRPr="00712DF4">
        <w:rPr>
          <w:rFonts w:ascii="Times New Roman" w:eastAsia="Calibri" w:hAnsi="Times New Roman" w:cs="Times New Roman"/>
          <w:b/>
          <w:sz w:val="24"/>
          <w:szCs w:val="24"/>
          <w:lang w:val="bg-BG" w:eastAsia="bg-BG"/>
        </w:rPr>
        <w:t xml:space="preserve"> 033 Без териториална насоченост (Други подходи) </w:t>
      </w:r>
    </w:p>
    <w:p w14:paraId="2B1B7A19" w14:textId="77777777" w:rsidR="00712DF4" w:rsidRPr="00712DF4" w:rsidRDefault="00712DF4" w:rsidP="00712DF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lang w:val="bg-BG" w:eastAsia="bg-BG"/>
        </w:rPr>
      </w:pPr>
      <w:r w:rsidRPr="00712DF4">
        <w:rPr>
          <w:rFonts w:ascii="Times New Roman" w:eastAsia="Times New Roman" w:hAnsi="Times New Roman" w:cs="Times New Roman"/>
          <w:sz w:val="24"/>
          <w:szCs w:val="24"/>
          <w:lang w:val="bg-BG" w:eastAsia="bg-BG"/>
        </w:rPr>
        <w:t xml:space="preserve">Измерение 4 - </w:t>
      </w:r>
      <w:r w:rsidRPr="00712DF4">
        <w:rPr>
          <w:rFonts w:ascii="Times New Roman" w:eastAsia="Calibri" w:hAnsi="Times New Roman" w:cs="Times New Roman"/>
          <w:sz w:val="24"/>
          <w:szCs w:val="24"/>
          <w:lang w:val="bg-BG" w:eastAsia="bg-BG"/>
        </w:rPr>
        <w:t xml:space="preserve">Равенство между половете </w:t>
      </w:r>
      <w:r w:rsidRPr="00712DF4">
        <w:rPr>
          <w:rFonts w:ascii="Times New Roman" w:eastAsia="Calibri" w:hAnsi="Times New Roman" w:cs="Times New Roman"/>
          <w:b/>
          <w:sz w:val="24"/>
          <w:szCs w:val="24"/>
          <w:lang w:val="bg-BG" w:eastAsia="bg-BG"/>
        </w:rPr>
        <w:t xml:space="preserve">– 03 Неутралност по отношение на пола </w:t>
      </w:r>
    </w:p>
    <w:p w14:paraId="5827E6B9" w14:textId="77777777" w:rsidR="00712DF4" w:rsidRPr="00712DF4" w:rsidRDefault="00712DF4" w:rsidP="00712DF4">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Измерение 5 - </w:t>
      </w:r>
      <w:r w:rsidRPr="00712DF4">
        <w:rPr>
          <w:rFonts w:ascii="Times New Roman" w:eastAsia="Calibri" w:hAnsi="Times New Roman" w:cs="Times New Roman"/>
          <w:b/>
          <w:sz w:val="24"/>
          <w:szCs w:val="24"/>
          <w:lang w:val="bg-BG" w:eastAsia="bg-BG"/>
        </w:rPr>
        <w:t>Вторична тема по ЕСФ+ - 09 не се прилага</w:t>
      </w:r>
    </w:p>
    <w:p w14:paraId="0DCB38A7"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 </w:t>
      </w:r>
    </w:p>
    <w:p w14:paraId="4849124B"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val="ru-RU" w:eastAsia="bg-BG"/>
        </w:rPr>
      </w:pPr>
      <w:r w:rsidRPr="00712DF4">
        <w:rPr>
          <w:rFonts w:ascii="Times New Roman" w:eastAsia="Times New Roman" w:hAnsi="Times New Roman" w:cs="Times New Roman"/>
          <w:b/>
          <w:sz w:val="28"/>
          <w:szCs w:val="28"/>
          <w:lang w:val="bg-BG" w:eastAsia="bg-BG"/>
        </w:rPr>
        <w:t>Попълване на секция 6. Бюджет (в лева)</w:t>
      </w:r>
    </w:p>
    <w:p w14:paraId="364FA6DB" w14:textId="4D8AF540"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lastRenderedPageBreak/>
        <w:t>Бюджет</w:t>
      </w:r>
      <w:r w:rsidR="003645CD">
        <w:rPr>
          <w:rFonts w:ascii="Times New Roman" w:eastAsia="Times New Roman" w:hAnsi="Times New Roman" w:cs="Times New Roman"/>
          <w:sz w:val="24"/>
          <w:szCs w:val="24"/>
          <w:lang w:val="bg-BG" w:eastAsia="bg-BG"/>
        </w:rPr>
        <w:t>ът</w:t>
      </w:r>
      <w:r w:rsidRPr="00712DF4">
        <w:rPr>
          <w:rFonts w:ascii="Times New Roman" w:eastAsia="Times New Roman" w:hAnsi="Times New Roman" w:cs="Times New Roman"/>
          <w:sz w:val="24"/>
          <w:szCs w:val="24"/>
          <w:lang w:val="bg-BG" w:eastAsia="bg-BG"/>
        </w:rPr>
        <w:t xml:space="preserve"> следва да се попълва в приложения формат</w:t>
      </w:r>
      <w:r w:rsidRPr="00712DF4">
        <w:rPr>
          <w:rFonts w:ascii="Times New Roman" w:eastAsia="Times New Roman" w:hAnsi="Times New Roman" w:cs="Times New Roman"/>
          <w:sz w:val="24"/>
          <w:szCs w:val="24"/>
          <w:lang w:val="ru-RU" w:eastAsia="bg-BG"/>
        </w:rPr>
        <w:t xml:space="preserve"> </w:t>
      </w:r>
      <w:r w:rsidRPr="00712DF4">
        <w:rPr>
          <w:rFonts w:ascii="Times New Roman" w:eastAsia="Times New Roman" w:hAnsi="Times New Roman" w:cs="Times New Roman"/>
          <w:sz w:val="24"/>
          <w:szCs w:val="24"/>
          <w:lang w:val="bg-BG" w:eastAsia="bg-BG"/>
        </w:rPr>
        <w:t xml:space="preserve">при спазване на указанията в т. 14.2 от Условията за кандидатстване. </w:t>
      </w:r>
    </w:p>
    <w:p w14:paraId="28C0F0B5"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В секция.6 Бюджет от Формуляра за кандидатстване на съответните бюджетни редове с поле „БФП“ се посочват общите суми на планираните разходи. Видовете разходи са предварително зададени във формуляра за кандидатстване. </w:t>
      </w:r>
    </w:p>
    <w:p w14:paraId="0CDF1EBB" w14:textId="4FD1F380" w:rsidR="00712DF4" w:rsidRPr="00712DF4" w:rsidRDefault="00712DF4" w:rsidP="00FE2CD9">
      <w:pPr>
        <w:spacing w:after="0" w:line="240" w:lineRule="auto"/>
        <w:jc w:val="both"/>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b/>
          <w:sz w:val="24"/>
          <w:szCs w:val="24"/>
          <w:lang w:val="bg-BG" w:eastAsia="bg-BG"/>
        </w:rPr>
        <w:t xml:space="preserve">При попълване на формуляра за кандидатстване, секция Бюджет, кандидатът следва да разпредели общият разход, включително и по дейности в съотношение 1:5 за региони в преход. Регионите в преход включват Югозападен район за планиране (ЮЗР) (NUTS-2) - София град (столица), София област, Област Благоевград, Област Перник и Област Кюстендил. Разпределението е индикативно, тъй като на етапа на подаване на проектното предложение не е известен броя на лицата от целевата група по региони. </w:t>
      </w:r>
    </w:p>
    <w:p w14:paraId="66AAB0A4" w14:textId="77777777" w:rsidR="00712DF4" w:rsidRPr="00712DF4" w:rsidRDefault="00712DF4" w:rsidP="00712DF4">
      <w:pPr>
        <w:autoSpaceDE w:val="0"/>
        <w:autoSpaceDN w:val="0"/>
        <w:adjustRightInd w:val="0"/>
        <w:spacing w:after="0" w:line="240" w:lineRule="auto"/>
        <w:rPr>
          <w:rFonts w:ascii="Verdana" w:eastAsia="Times New Roman" w:hAnsi="Verdana" w:cs="Verdana"/>
          <w:color w:val="000000"/>
          <w:sz w:val="24"/>
          <w:szCs w:val="24"/>
          <w:lang w:val="bg-BG" w:eastAsia="bg-BG"/>
        </w:rPr>
      </w:pPr>
    </w:p>
    <w:p w14:paraId="3D477312" w14:textId="77777777" w:rsidR="00712DF4" w:rsidRPr="00712DF4" w:rsidRDefault="00712DF4" w:rsidP="00712DF4">
      <w:p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Бутонът „Детайли“ е задължителен да попълване, като се обвързва разхода със съответната дейност за която се отнася. В „Детайли“ за всеки ред от бюджета задължително се попълва и отговорната организация, както и мястото за реализиране на разхода, когато е въведено повече от едно местонахождение в секция „Основни данни“. При коректно отнесена дейност към съответния разход, тя се пренася към т. 3 План за изпълнение/Дейности по проекта в поле „Стойност” на съответната дейност. </w:t>
      </w:r>
    </w:p>
    <w:p w14:paraId="79165E2A" w14:textId="77777777" w:rsidR="00712DF4" w:rsidRPr="00712DF4" w:rsidRDefault="00712DF4" w:rsidP="00712DF4">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При попълване на всеки от предвидените разходи, следва в първия бюджетен ред да разделите планирания общ разход за съответната дейност в съотношение 1:5 за региони в преход. Останалата сума се попълва на втория бюджетен ред от съответния разход - за по-слабо развити региони.</w:t>
      </w:r>
    </w:p>
    <w:p w14:paraId="6A276F49"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ru-RU" w:eastAsia="bg-BG"/>
        </w:rPr>
      </w:pPr>
      <w:r w:rsidRPr="00712DF4">
        <w:rPr>
          <w:rFonts w:ascii="Times New Roman" w:eastAsia="Times New Roman" w:hAnsi="Times New Roman" w:cs="Times New Roman"/>
          <w:sz w:val="24"/>
          <w:szCs w:val="24"/>
          <w:lang w:val="bg-BG" w:eastAsia="bg-BG"/>
        </w:rPr>
        <w:t>За целите на настоящата процедура стойността на полето „СФ“ следва да е 0. По настоящата процедура не се изисква съфинансиране от страна на бенефициента.</w:t>
      </w:r>
    </w:p>
    <w:p w14:paraId="05E53171" w14:textId="77777777" w:rsidR="00712DF4" w:rsidRPr="00712DF4" w:rsidRDefault="00712DF4" w:rsidP="00712DF4">
      <w:pPr>
        <w:spacing w:after="0" w:line="240" w:lineRule="auto"/>
        <w:jc w:val="both"/>
        <w:rPr>
          <w:rFonts w:ascii="Times New Roman" w:eastAsia="Times New Roman" w:hAnsi="Times New Roman" w:cs="Times New Roman"/>
          <w:b/>
          <w:sz w:val="24"/>
          <w:szCs w:val="24"/>
          <w:lang w:val="ru-RU" w:eastAsia="bg-BG"/>
        </w:rPr>
      </w:pPr>
      <w:r w:rsidRPr="00712DF4">
        <w:rPr>
          <w:rFonts w:ascii="Times New Roman" w:eastAsia="Times New Roman" w:hAnsi="Times New Roman" w:cs="Times New Roman"/>
          <w:b/>
          <w:sz w:val="24"/>
          <w:szCs w:val="24"/>
          <w:lang w:val="ru-RU" w:eastAsia="bg-BG"/>
        </w:rPr>
        <w:t>В случай, че във Формуляра за кандидатстване бюджета е некоректно разпределен в съотношение 1:5 оценителната комисия има право да извърши техническа корекция на данните, в рамките на общия бюджет на процедурата.</w:t>
      </w:r>
    </w:p>
    <w:p w14:paraId="44A6816F" w14:textId="77777777" w:rsidR="00712DF4" w:rsidRPr="00712DF4" w:rsidRDefault="00712DF4" w:rsidP="00712DF4">
      <w:pPr>
        <w:spacing w:after="0" w:line="240" w:lineRule="auto"/>
        <w:ind w:firstLine="708"/>
        <w:jc w:val="both"/>
        <w:rPr>
          <w:rFonts w:ascii="Times New Roman" w:eastAsia="Times New Roman" w:hAnsi="Times New Roman" w:cs="Times New Roman"/>
          <w:b/>
          <w:sz w:val="28"/>
          <w:szCs w:val="28"/>
          <w:lang w:val="bg-BG" w:eastAsia="bg-BG"/>
        </w:rPr>
      </w:pPr>
    </w:p>
    <w:p w14:paraId="42C060CE" w14:textId="77777777" w:rsidR="00712DF4" w:rsidRPr="00712DF4" w:rsidRDefault="00712DF4" w:rsidP="00712DF4">
      <w:pPr>
        <w:spacing w:after="0" w:line="240" w:lineRule="auto"/>
        <w:jc w:val="both"/>
        <w:rPr>
          <w:rFonts w:ascii="Times New Roman" w:eastAsia="Times New Roman" w:hAnsi="Times New Roman" w:cs="Times New Roman"/>
          <w:b/>
          <w:sz w:val="28"/>
          <w:szCs w:val="28"/>
          <w:lang w:val="bg-BG" w:eastAsia="bg-BG"/>
        </w:rPr>
      </w:pPr>
      <w:r w:rsidRPr="00712DF4">
        <w:rPr>
          <w:rFonts w:ascii="Times New Roman" w:eastAsia="Times New Roman" w:hAnsi="Times New Roman" w:cs="Times New Roman"/>
          <w:b/>
          <w:sz w:val="28"/>
          <w:szCs w:val="28"/>
          <w:lang w:val="bg-BG" w:eastAsia="bg-BG"/>
        </w:rPr>
        <w:t>Попълване на секция 7. Финансова информация – източници на финансиране (в лева)</w:t>
      </w:r>
    </w:p>
    <w:p w14:paraId="694EA4BC" w14:textId="77777777" w:rsidR="00712DF4" w:rsidRPr="00712DF4" w:rsidRDefault="00712DF4" w:rsidP="00FE2CD9">
      <w:pPr>
        <w:spacing w:after="0" w:line="240" w:lineRule="auto"/>
        <w:contextualSpacing/>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В т. 7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6 от Формуляра за кандидатстване.</w:t>
      </w:r>
    </w:p>
    <w:p w14:paraId="0912C1B4"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Останалите полета в т. 7 Финансови източници са неприложими по настоящата процедура и не следва да се попълват от кандидатите!</w:t>
      </w:r>
    </w:p>
    <w:p w14:paraId="2F9DBE1B" w14:textId="77777777" w:rsidR="00712DF4" w:rsidRPr="00712DF4" w:rsidRDefault="00712DF4" w:rsidP="00712DF4">
      <w:pPr>
        <w:shd w:val="clear" w:color="auto" w:fill="FFFFFF"/>
        <w:spacing w:before="300" w:after="0" w:line="240" w:lineRule="atLeast"/>
        <w:jc w:val="both"/>
        <w:outlineLvl w:val="1"/>
        <w:rPr>
          <w:rFonts w:ascii="Roboto" w:eastAsia="Times New Roman" w:hAnsi="Roboto" w:cs="Times New Roman"/>
          <w:b/>
          <w:bCs/>
          <w:color w:val="333333"/>
          <w:sz w:val="30"/>
          <w:szCs w:val="30"/>
          <w:lang w:val="bg-BG" w:eastAsia="bg-BG"/>
        </w:rPr>
      </w:pPr>
      <w:r w:rsidRPr="00712DF4">
        <w:rPr>
          <w:rFonts w:ascii="Times New Roman" w:eastAsia="Times New Roman" w:hAnsi="Times New Roman" w:cs="Times New Roman"/>
          <w:b/>
          <w:sz w:val="28"/>
          <w:szCs w:val="28"/>
          <w:lang w:val="bg-BG" w:eastAsia="bg-BG"/>
        </w:rPr>
        <w:t xml:space="preserve">Секция </w:t>
      </w:r>
      <w:r w:rsidRPr="00712DF4">
        <w:rPr>
          <w:rFonts w:ascii="Times New Roman" w:eastAsia="Times New Roman" w:hAnsi="Times New Roman" w:cs="Times New Roman"/>
          <w:b/>
          <w:sz w:val="28"/>
          <w:szCs w:val="28"/>
          <w:lang w:eastAsia="bg-BG"/>
        </w:rPr>
        <w:t>8</w:t>
      </w:r>
      <w:r w:rsidRPr="00712DF4">
        <w:rPr>
          <w:rFonts w:ascii="Times New Roman" w:eastAsia="Times New Roman" w:hAnsi="Times New Roman" w:cs="Times New Roman"/>
          <w:b/>
          <w:sz w:val="28"/>
          <w:szCs w:val="28"/>
          <w:lang w:val="bg-BG" w:eastAsia="bg-BG"/>
        </w:rPr>
        <w:t xml:space="preserve">. </w:t>
      </w:r>
      <w:r w:rsidRPr="00712DF4">
        <w:rPr>
          <w:rFonts w:ascii="Roboto" w:eastAsia="Times New Roman" w:hAnsi="Roboto" w:cs="Times New Roman"/>
          <w:b/>
          <w:bCs/>
          <w:color w:val="333333"/>
          <w:sz w:val="30"/>
          <w:szCs w:val="30"/>
          <w:lang w:val="bg-BG" w:eastAsia="bg-BG"/>
        </w:rPr>
        <w:t xml:space="preserve"> Финансова информация – финансиране по организация (в лева)</w:t>
      </w:r>
    </w:p>
    <w:p w14:paraId="5192CFA0"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Секцията се попълва автоматично на базата на информацията в секция „Бюджет“ и въведената отговорна организация за всеки бюджетен ред.</w:t>
      </w:r>
    </w:p>
    <w:p w14:paraId="08340159"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u w:val="single"/>
          <w:lang w:val="bg-BG" w:eastAsia="bg-BG"/>
        </w:rPr>
      </w:pPr>
    </w:p>
    <w:p w14:paraId="4E246D1A" w14:textId="77777777" w:rsidR="00712DF4" w:rsidRPr="00712DF4" w:rsidRDefault="00712DF4" w:rsidP="00712DF4">
      <w:pPr>
        <w:spacing w:after="0" w:line="240" w:lineRule="auto"/>
        <w:jc w:val="both"/>
        <w:rPr>
          <w:rFonts w:ascii="Times New Roman" w:eastAsia="Times New Roman" w:hAnsi="Times New Roman" w:cs="Times New Roman"/>
          <w:b/>
          <w:sz w:val="24"/>
          <w:szCs w:val="24"/>
          <w:lang w:val="ru-RU" w:eastAsia="bg-BG"/>
        </w:rPr>
      </w:pPr>
      <w:r w:rsidRPr="00712DF4">
        <w:rPr>
          <w:rFonts w:ascii="Times New Roman" w:eastAsia="Times New Roman" w:hAnsi="Times New Roman" w:cs="Times New Roman"/>
          <w:b/>
          <w:sz w:val="28"/>
          <w:szCs w:val="28"/>
          <w:lang w:val="bg-BG" w:eastAsia="bg-BG"/>
        </w:rPr>
        <w:t>Попълване на секция 9. Допълнителна информация необходима за оценка на проектното предложение</w:t>
      </w:r>
      <w:r w:rsidRPr="00712DF4">
        <w:rPr>
          <w:rFonts w:ascii="Times New Roman" w:eastAsia="Times New Roman" w:hAnsi="Times New Roman" w:cs="Times New Roman"/>
          <w:b/>
          <w:sz w:val="24"/>
          <w:szCs w:val="24"/>
          <w:lang w:val="ru-RU" w:eastAsia="bg-BG"/>
        </w:rPr>
        <w:t xml:space="preserve"> </w:t>
      </w:r>
    </w:p>
    <w:p w14:paraId="667A5A01"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lastRenderedPageBreak/>
        <w:t xml:space="preserve">Информацията в тези полета трябва да бъде </w:t>
      </w:r>
      <w:r w:rsidRPr="00712DF4">
        <w:rPr>
          <w:rFonts w:ascii="Times New Roman" w:eastAsia="Times New Roman" w:hAnsi="Times New Roman" w:cs="Times New Roman"/>
          <w:b/>
          <w:sz w:val="24"/>
          <w:szCs w:val="24"/>
          <w:u w:val="single"/>
          <w:lang w:val="bg-BG" w:eastAsia="bg-BG"/>
        </w:rPr>
        <w:t>попълнена задължително.</w:t>
      </w:r>
      <w:r w:rsidRPr="00712DF4">
        <w:rPr>
          <w:rFonts w:ascii="Times New Roman" w:eastAsia="Times New Roman" w:hAnsi="Times New Roman" w:cs="Times New Roman"/>
          <w:sz w:val="24"/>
          <w:szCs w:val="24"/>
          <w:u w:val="single"/>
          <w:lang w:val="bg-BG" w:eastAsia="bg-BG"/>
        </w:rPr>
        <w:t xml:space="preserve"> </w:t>
      </w:r>
      <w:r w:rsidRPr="00712DF4">
        <w:rPr>
          <w:rFonts w:ascii="Times New Roman" w:eastAsia="Times New Roman" w:hAnsi="Times New Roman" w:cs="Times New Roman"/>
          <w:sz w:val="24"/>
          <w:szCs w:val="24"/>
          <w:lang w:val="bg-BG" w:eastAsia="bg-BG"/>
        </w:rPr>
        <w:t xml:space="preserve">Към задължителните полета са дадени указания какво следва да бъде разписано. </w:t>
      </w:r>
    </w:p>
    <w:p w14:paraId="7EDBD737"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За целите на настоящата процедура са заложени следните допълнителни полетата:</w:t>
      </w:r>
    </w:p>
    <w:p w14:paraId="7939540B" w14:textId="77777777" w:rsidR="009F0188" w:rsidRPr="009F0188" w:rsidRDefault="009F0188" w:rsidP="009F0188">
      <w:pPr>
        <w:spacing w:after="0" w:line="240" w:lineRule="auto"/>
        <w:jc w:val="both"/>
        <w:rPr>
          <w:rFonts w:ascii="Times New Roman" w:eastAsia="Times New Roman" w:hAnsi="Times New Roman" w:cs="Times New Roman"/>
          <w:sz w:val="24"/>
          <w:szCs w:val="24"/>
          <w:lang w:val="bg-BG" w:eastAsia="bg-BG"/>
        </w:rPr>
      </w:pPr>
      <w:r w:rsidRPr="009F0188">
        <w:rPr>
          <w:rFonts w:ascii="Times New Roman" w:eastAsia="Times New Roman" w:hAnsi="Times New Roman" w:cs="Times New Roman"/>
          <w:b/>
          <w:sz w:val="24"/>
          <w:szCs w:val="24"/>
          <w:lang w:val="bg-BG" w:eastAsia="bg-BG"/>
        </w:rPr>
        <w:t>9.1. Складова база и технически средства за осигуряване на национално покритие на дейностите по раздаване на пакетите за новородени</w:t>
      </w:r>
      <w:r w:rsidRPr="009F0188">
        <w:rPr>
          <w:rFonts w:ascii="Times New Roman" w:eastAsia="Times New Roman" w:hAnsi="Times New Roman" w:cs="Times New Roman"/>
          <w:sz w:val="24"/>
          <w:szCs w:val="24"/>
          <w:lang w:val="bg-BG" w:eastAsia="bg-BG"/>
        </w:rPr>
        <w:t xml:space="preserve"> – Кандидатът следва да опише с какви технически средства разполага или ще използва, за да гарантира раздаване на пакетите за новородените деца на територията на страната. Следва да опише и какъв подход ще приложи, за да гарантира, че ще осигури склад, в който да се реализират доставките на продуктите и стоките, след финализиране на обществената поръчка. </w:t>
      </w:r>
    </w:p>
    <w:p w14:paraId="6AEBF843" w14:textId="7428A2F0" w:rsidR="009F0188" w:rsidRPr="009F0188" w:rsidRDefault="009F0188" w:rsidP="009F0188">
      <w:pPr>
        <w:spacing w:after="0" w:line="240" w:lineRule="auto"/>
        <w:jc w:val="both"/>
        <w:rPr>
          <w:rFonts w:ascii="Times New Roman" w:eastAsia="Times New Roman" w:hAnsi="Times New Roman" w:cs="Times New Roman"/>
          <w:sz w:val="24"/>
          <w:szCs w:val="24"/>
          <w:lang w:val="bg-BG" w:eastAsia="bg-BG"/>
        </w:rPr>
      </w:pPr>
      <w:r w:rsidRPr="009F0188">
        <w:rPr>
          <w:rFonts w:ascii="Times New Roman" w:eastAsia="Times New Roman" w:hAnsi="Times New Roman" w:cs="Times New Roman"/>
          <w:b/>
          <w:sz w:val="24"/>
          <w:szCs w:val="24"/>
          <w:lang w:val="bg-BG" w:eastAsia="bg-BG"/>
        </w:rPr>
        <w:t>9.2. Комуникация и видимост</w:t>
      </w:r>
      <w:r w:rsidRPr="009F0188">
        <w:rPr>
          <w:rFonts w:ascii="Times New Roman" w:eastAsia="Times New Roman" w:hAnsi="Times New Roman" w:cs="Times New Roman"/>
          <w:sz w:val="24"/>
          <w:szCs w:val="24"/>
          <w:lang w:val="bg-BG" w:eastAsia="bg-BG"/>
        </w:rPr>
        <w:t xml:space="preserve"> - Кандидатът следва да опише мерките, които ще предприеме за осигуряване на видимост на подкрепата от Европейския социален фонд+. При предприемане на действия за информация, комуникация и видимост на подкрепата от ЕСФ+, кандидатът следва да гарантира, че ще бъде зачетено достойнството и ще бъде предотвратена стигматизацията на най-нуждаещите се лица, към които е насочена помощта. Кандидатът следва да се ръководи от съответните изискванията на чл.47 и чл. 50 от Регламент (ЕС) 2021/1060, при съобразяване на спецификата на процедурата и като вземе предвид и изискванията описани в </w:t>
      </w:r>
      <w:r w:rsidR="00A9340E" w:rsidRPr="003645CD">
        <w:rPr>
          <w:rFonts w:ascii="Times New Roman" w:eastAsia="Times New Roman" w:hAnsi="Times New Roman" w:cs="Times New Roman"/>
          <w:sz w:val="24"/>
          <w:szCs w:val="24"/>
          <w:lang w:val="bg-BG" w:eastAsia="bg-BG"/>
        </w:rPr>
        <w:t xml:space="preserve">Национална комуникационна стратегия за програмен период 2021-2027, </w:t>
      </w:r>
      <w:r w:rsidR="004E3571" w:rsidRPr="003645CD">
        <w:rPr>
          <w:rFonts w:ascii="Times New Roman" w:eastAsia="Times New Roman" w:hAnsi="Times New Roman" w:cs="Times New Roman"/>
          <w:sz w:val="24"/>
          <w:szCs w:val="24"/>
          <w:lang w:val="bg-BG" w:eastAsia="bg-BG"/>
        </w:rPr>
        <w:t xml:space="preserve">Ръководството за видимост, прозрачност и комуникация по ПХОМП и </w:t>
      </w:r>
      <w:r w:rsidRPr="003645CD">
        <w:rPr>
          <w:rFonts w:ascii="Times New Roman" w:eastAsia="Times New Roman" w:hAnsi="Times New Roman" w:cs="Times New Roman"/>
          <w:sz w:val="24"/>
          <w:szCs w:val="24"/>
          <w:lang w:val="bg-BG" w:eastAsia="bg-BG"/>
        </w:rPr>
        <w:t>Ръководство на конкретния бенефициент за изпълнение</w:t>
      </w:r>
      <w:r w:rsidRPr="009F0188">
        <w:rPr>
          <w:rFonts w:ascii="Times New Roman" w:eastAsia="Times New Roman" w:hAnsi="Times New Roman" w:cs="Times New Roman"/>
          <w:sz w:val="24"/>
          <w:szCs w:val="24"/>
          <w:lang w:val="bg-BG" w:eastAsia="bg-BG"/>
        </w:rPr>
        <w:t xml:space="preserve"> и управление на </w:t>
      </w:r>
      <w:r w:rsidR="0014438D">
        <w:rPr>
          <w:rFonts w:ascii="Times New Roman" w:eastAsia="Times New Roman" w:hAnsi="Times New Roman" w:cs="Times New Roman"/>
          <w:sz w:val="24"/>
          <w:szCs w:val="24"/>
          <w:lang w:val="bg-BG" w:eastAsia="bg-BG"/>
        </w:rPr>
        <w:t>за</w:t>
      </w:r>
      <w:r>
        <w:rPr>
          <w:rFonts w:ascii="Times New Roman" w:eastAsia="Times New Roman" w:hAnsi="Times New Roman" w:cs="Times New Roman"/>
          <w:sz w:val="24"/>
          <w:szCs w:val="24"/>
          <w:lang w:val="bg-BG" w:eastAsia="bg-BG"/>
        </w:rPr>
        <w:t>поведи</w:t>
      </w:r>
      <w:r w:rsidRPr="009F0188">
        <w:rPr>
          <w:rFonts w:ascii="Times New Roman" w:eastAsia="Times New Roman" w:hAnsi="Times New Roman" w:cs="Times New Roman"/>
          <w:sz w:val="24"/>
          <w:szCs w:val="24"/>
          <w:lang w:val="bg-BG" w:eastAsia="bg-BG"/>
        </w:rPr>
        <w:t xml:space="preserve"> по процедура </w:t>
      </w:r>
      <w:r w:rsidR="001910BE" w:rsidRPr="001910BE">
        <w:rPr>
          <w:rFonts w:ascii="Times New Roman" w:eastAsia="Times New Roman" w:hAnsi="Times New Roman" w:cs="Times New Roman"/>
          <w:sz w:val="24"/>
          <w:szCs w:val="24"/>
          <w:lang w:eastAsia="bg-BG"/>
        </w:rPr>
        <w:t>BG05SFPR003-1.007</w:t>
      </w:r>
      <w:r w:rsidR="001910BE">
        <w:rPr>
          <w:rFonts w:ascii="Times New Roman" w:eastAsia="Times New Roman" w:hAnsi="Times New Roman" w:cs="Times New Roman"/>
          <w:sz w:val="24"/>
          <w:szCs w:val="24"/>
          <w:lang w:val="bg-BG" w:eastAsia="bg-BG"/>
        </w:rPr>
        <w:t xml:space="preserve"> </w:t>
      </w:r>
      <w:r w:rsidRPr="009F0188">
        <w:rPr>
          <w:rFonts w:ascii="Times New Roman" w:eastAsia="Times New Roman" w:hAnsi="Times New Roman" w:cs="Times New Roman"/>
          <w:sz w:val="24"/>
          <w:szCs w:val="24"/>
          <w:lang w:val="bg-BG" w:eastAsia="bg-BG"/>
        </w:rPr>
        <w:t>“За по-добро бъдеще“.</w:t>
      </w:r>
    </w:p>
    <w:p w14:paraId="2E1463F2" w14:textId="77777777" w:rsidR="0064496C" w:rsidRDefault="0064496C" w:rsidP="00712DF4">
      <w:pPr>
        <w:spacing w:after="0" w:line="240" w:lineRule="auto"/>
        <w:jc w:val="both"/>
        <w:rPr>
          <w:rFonts w:ascii="Times New Roman" w:eastAsia="Times New Roman" w:hAnsi="Times New Roman" w:cs="Times New Roman"/>
          <w:b/>
          <w:sz w:val="28"/>
          <w:szCs w:val="28"/>
          <w:lang w:val="bg-BG" w:eastAsia="bg-BG"/>
        </w:rPr>
      </w:pPr>
    </w:p>
    <w:p w14:paraId="0EDC7F34" w14:textId="6E919879" w:rsidR="00712DF4" w:rsidRPr="00712DF4" w:rsidRDefault="00712DF4" w:rsidP="00712DF4">
      <w:pPr>
        <w:spacing w:after="0" w:line="240" w:lineRule="auto"/>
        <w:jc w:val="both"/>
        <w:rPr>
          <w:rFonts w:ascii="Times New Roman" w:eastAsia="Times New Roman" w:hAnsi="Times New Roman" w:cs="Times New Roman"/>
          <w:b/>
          <w:sz w:val="28"/>
          <w:szCs w:val="28"/>
          <w:lang w:val="bg-BG" w:eastAsia="bg-BG"/>
        </w:rPr>
      </w:pPr>
      <w:r w:rsidRPr="00712DF4">
        <w:rPr>
          <w:rFonts w:ascii="Times New Roman" w:eastAsia="Times New Roman" w:hAnsi="Times New Roman" w:cs="Times New Roman"/>
          <w:b/>
          <w:sz w:val="28"/>
          <w:szCs w:val="28"/>
          <w:lang w:val="bg-BG" w:eastAsia="bg-BG"/>
        </w:rPr>
        <w:t>Попълване на секция 1</w:t>
      </w:r>
      <w:r w:rsidR="009F62D5">
        <w:rPr>
          <w:rFonts w:ascii="Times New Roman" w:eastAsia="Times New Roman" w:hAnsi="Times New Roman" w:cs="Times New Roman"/>
          <w:b/>
          <w:sz w:val="28"/>
          <w:szCs w:val="28"/>
          <w:lang w:val="bg-BG" w:eastAsia="bg-BG"/>
        </w:rPr>
        <w:t>0</w:t>
      </w:r>
      <w:r w:rsidRPr="00712DF4">
        <w:rPr>
          <w:rFonts w:ascii="Times New Roman" w:eastAsia="Times New Roman" w:hAnsi="Times New Roman" w:cs="Times New Roman"/>
          <w:b/>
          <w:sz w:val="28"/>
          <w:szCs w:val="28"/>
          <w:lang w:val="bg-BG" w:eastAsia="bg-BG"/>
        </w:rPr>
        <w:t xml:space="preserve"> – Е-декларация на кандидата</w:t>
      </w:r>
    </w:p>
    <w:p w14:paraId="66C78794" w14:textId="77777777" w:rsidR="00F069C5" w:rsidRPr="00F069C5" w:rsidRDefault="00F069C5" w:rsidP="00F069C5">
      <w:pPr>
        <w:spacing w:after="0" w:line="240" w:lineRule="auto"/>
        <w:jc w:val="both"/>
        <w:rPr>
          <w:rFonts w:ascii="Times New Roman" w:eastAsia="Times New Roman" w:hAnsi="Times New Roman" w:cs="Times New Roman"/>
          <w:sz w:val="24"/>
          <w:szCs w:val="24"/>
          <w:lang w:val="bg-BG" w:eastAsia="bg-BG"/>
        </w:rPr>
      </w:pPr>
      <w:r w:rsidRPr="00F069C5">
        <w:rPr>
          <w:rFonts w:ascii="Times New Roman" w:eastAsia="Times New Roman" w:hAnsi="Times New Roman" w:cs="Times New Roman"/>
          <w:sz w:val="24"/>
          <w:szCs w:val="24"/>
          <w:lang w:val="bg-BG" w:eastAsia="bg-BG"/>
        </w:rPr>
        <w:t>Е-декларацията е задължителна за попълване. Маркирайте полето „Потвърждавам“.</w:t>
      </w:r>
    </w:p>
    <w:p w14:paraId="0FA934DA" w14:textId="04510B28" w:rsidR="00F069C5" w:rsidRPr="00A10A50" w:rsidRDefault="00F069C5" w:rsidP="00F069C5">
      <w:pPr>
        <w:spacing w:after="0" w:line="240" w:lineRule="auto"/>
        <w:jc w:val="both"/>
        <w:rPr>
          <w:rFonts w:ascii="Times New Roman" w:eastAsia="Times New Roman" w:hAnsi="Times New Roman" w:cs="Times New Roman"/>
          <w:sz w:val="24"/>
          <w:szCs w:val="24"/>
          <w:lang w:eastAsia="bg-BG"/>
        </w:rPr>
      </w:pPr>
      <w:r w:rsidRPr="00F069C5">
        <w:rPr>
          <w:rFonts w:ascii="Times New Roman" w:eastAsia="Times New Roman" w:hAnsi="Times New Roman" w:cs="Times New Roman"/>
          <w:sz w:val="24"/>
          <w:szCs w:val="24"/>
          <w:lang w:val="bg-BG" w:eastAsia="bg-BG"/>
        </w:rPr>
        <w:t xml:space="preserve">С подаване на проектното предложение кандидатът декларира обстоятелствата в Е-декларацията и при изпълнение на </w:t>
      </w:r>
      <w:r w:rsidR="009F0188">
        <w:rPr>
          <w:rFonts w:ascii="Times New Roman" w:eastAsia="Times New Roman" w:hAnsi="Times New Roman" w:cs="Times New Roman"/>
          <w:sz w:val="24"/>
          <w:szCs w:val="24"/>
          <w:lang w:val="bg-BG" w:eastAsia="bg-BG"/>
        </w:rPr>
        <w:t>заповедта и</w:t>
      </w:r>
      <w:r w:rsidRPr="00F069C5">
        <w:rPr>
          <w:rFonts w:ascii="Times New Roman" w:eastAsia="Times New Roman" w:hAnsi="Times New Roman" w:cs="Times New Roman"/>
          <w:sz w:val="24"/>
          <w:szCs w:val="24"/>
          <w:lang w:val="bg-BG" w:eastAsia="bg-BG"/>
        </w:rPr>
        <w:t xml:space="preserve"> се задължава да ги спазва.</w:t>
      </w:r>
      <w:r w:rsidR="00A10A50">
        <w:rPr>
          <w:rFonts w:ascii="Times New Roman" w:eastAsia="Times New Roman" w:hAnsi="Times New Roman" w:cs="Times New Roman"/>
          <w:sz w:val="24"/>
          <w:szCs w:val="24"/>
          <w:lang w:eastAsia="bg-BG"/>
        </w:rPr>
        <w:t xml:space="preserve"> </w:t>
      </w:r>
      <w:r w:rsidR="00A10A50">
        <w:rPr>
          <w:rFonts w:ascii="Times New Roman" w:eastAsia="Times New Roman" w:hAnsi="Times New Roman" w:cs="Times New Roman"/>
          <w:sz w:val="24"/>
          <w:szCs w:val="24"/>
          <w:lang w:val="bg-BG" w:eastAsia="bg-BG"/>
        </w:rPr>
        <w:t>Декларацията има следния текст</w:t>
      </w:r>
      <w:r w:rsidR="00A10A50">
        <w:rPr>
          <w:rFonts w:ascii="Times New Roman" w:eastAsia="Times New Roman" w:hAnsi="Times New Roman" w:cs="Times New Roman"/>
          <w:sz w:val="24"/>
          <w:szCs w:val="24"/>
          <w:lang w:eastAsia="bg-BG"/>
        </w:rPr>
        <w:t>:</w:t>
      </w:r>
    </w:p>
    <w:p w14:paraId="74D94A35" w14:textId="336EAED7" w:rsidR="001701A1" w:rsidRDefault="001701A1" w:rsidP="00F069C5">
      <w:pPr>
        <w:spacing w:after="0" w:line="240" w:lineRule="auto"/>
        <w:jc w:val="both"/>
        <w:rPr>
          <w:rFonts w:ascii="Times New Roman" w:eastAsia="Times New Roman" w:hAnsi="Times New Roman" w:cs="Times New Roman"/>
          <w:sz w:val="24"/>
          <w:szCs w:val="24"/>
          <w:lang w:val="bg-BG" w:eastAsia="bg-BG"/>
        </w:rPr>
      </w:pPr>
    </w:p>
    <w:p w14:paraId="2C1FAC7E" w14:textId="2174CC48" w:rsid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val="bg-BG" w:eastAsia="bg-BG"/>
        </w:rPr>
        <w:t xml:space="preserve">Във връзка с участието ми в качеството на кандидат по процедура </w:t>
      </w:r>
      <w:r w:rsidRPr="00A10A50">
        <w:rPr>
          <w:rFonts w:ascii="Times New Roman" w:eastAsia="Times New Roman" w:hAnsi="Times New Roman" w:cs="Times New Roman"/>
          <w:b/>
          <w:sz w:val="24"/>
          <w:szCs w:val="24"/>
          <w:lang w:eastAsia="bg-BG"/>
        </w:rPr>
        <w:t>BG05SFPR003-1.007  “За по-добро бъдеще“</w:t>
      </w:r>
      <w:r w:rsidRPr="00A10A50">
        <w:rPr>
          <w:rFonts w:ascii="Times New Roman" w:eastAsia="Times New Roman" w:hAnsi="Times New Roman" w:cs="Times New Roman"/>
          <w:sz w:val="24"/>
          <w:szCs w:val="24"/>
          <w:lang w:val="bg-BG" w:eastAsia="bg-BG"/>
        </w:rPr>
        <w:t>, предоставям следната информация:</w:t>
      </w:r>
    </w:p>
    <w:p w14:paraId="18CDB908"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p>
    <w:p w14:paraId="5629276D" w14:textId="3425A89E"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val="bg-BG" w:eastAsia="bg-BG"/>
        </w:rPr>
        <w:t>I. Декларирам, че съм запознат с Условията за кандидатстване и условията за изпълнение, съгласен съм с ангажиментите, които произтичат от участието ми по настоящата процедура за предоставяне на безвъзмездна финансова помощ, и че съдържащата се в подадения по процедурата формуляр за кандидатстване информация е вярна.</w:t>
      </w:r>
    </w:p>
    <w:p w14:paraId="03DA6FA5"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val="bg-BG" w:eastAsia="bg-BG"/>
        </w:rPr>
        <w:t xml:space="preserve">II. Декларирам, че дейностите, предвидени в проектното предложение, с което кандидатствам по процедура </w:t>
      </w:r>
      <w:r w:rsidRPr="00A10A50">
        <w:rPr>
          <w:rFonts w:ascii="Times New Roman" w:eastAsia="Times New Roman" w:hAnsi="Times New Roman" w:cs="Times New Roman"/>
          <w:b/>
          <w:sz w:val="24"/>
          <w:szCs w:val="24"/>
          <w:lang w:val="bg-BG" w:eastAsia="bg-BG"/>
        </w:rPr>
        <w:t>BG05SFPR003-1.00</w:t>
      </w:r>
      <w:r w:rsidRPr="00A10A50">
        <w:rPr>
          <w:rFonts w:ascii="Times New Roman" w:eastAsia="Times New Roman" w:hAnsi="Times New Roman" w:cs="Times New Roman"/>
          <w:b/>
          <w:sz w:val="24"/>
          <w:szCs w:val="24"/>
          <w:lang w:eastAsia="bg-BG"/>
        </w:rPr>
        <w:t>7</w:t>
      </w:r>
      <w:r w:rsidRPr="00A10A50">
        <w:rPr>
          <w:rFonts w:ascii="Times New Roman" w:eastAsia="Times New Roman" w:hAnsi="Times New Roman" w:cs="Times New Roman"/>
          <w:b/>
          <w:sz w:val="24"/>
          <w:szCs w:val="24"/>
          <w:lang w:val="bg-BG" w:eastAsia="bg-BG"/>
        </w:rPr>
        <w:t xml:space="preserve"> “За по-добро бъдеще“ </w:t>
      </w:r>
      <w:r w:rsidRPr="00A10A50">
        <w:rPr>
          <w:rFonts w:ascii="Times New Roman" w:eastAsia="Times New Roman" w:hAnsi="Times New Roman" w:cs="Times New Roman"/>
          <w:sz w:val="24"/>
          <w:szCs w:val="24"/>
          <w:lang w:val="bg-BG" w:eastAsia="bg-BG"/>
        </w:rPr>
        <w:t>не се финансират от други инструменти на Съюза и/или от националния бюджет. Запознат съм с изискването подкрепата да се предоставя единствено на лицата от целевата група, съгласно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 социален фонд + /ДВ, бр. 81 от 28.09.2021 г./, по списъци предоставени от УО.</w:t>
      </w:r>
    </w:p>
    <w:p w14:paraId="6DF9C7C2"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eastAsia="bg-BG"/>
        </w:rPr>
        <w:t>III</w:t>
      </w:r>
      <w:r w:rsidRPr="00A10A50">
        <w:rPr>
          <w:rFonts w:ascii="Times New Roman" w:eastAsia="Times New Roman" w:hAnsi="Times New Roman" w:cs="Times New Roman"/>
          <w:sz w:val="24"/>
          <w:szCs w:val="24"/>
          <w:lang w:val="bg-BG" w:eastAsia="bg-BG"/>
        </w:rPr>
        <w:t>. Декларирам, че ще предоставям подкрепата на най-нуждаещите се лица безвъзмездно, при зачитане на достойнството им</w:t>
      </w:r>
      <w:r w:rsidRPr="00A10A50">
        <w:rPr>
          <w:rFonts w:ascii="Times New Roman" w:eastAsia="Times New Roman" w:hAnsi="Times New Roman" w:cs="Times New Roman"/>
          <w:sz w:val="24"/>
          <w:szCs w:val="24"/>
          <w:lang w:eastAsia="bg-BG"/>
        </w:rPr>
        <w:t xml:space="preserve"> </w:t>
      </w:r>
      <w:r w:rsidRPr="00A10A50">
        <w:rPr>
          <w:rFonts w:ascii="Times New Roman" w:eastAsia="Times New Roman" w:hAnsi="Times New Roman" w:cs="Times New Roman"/>
          <w:sz w:val="24"/>
          <w:szCs w:val="24"/>
          <w:lang w:val="bg-BG" w:eastAsia="bg-BG"/>
        </w:rPr>
        <w:t>спазване на Хартата на основните права ва Европейския съюз.</w:t>
      </w:r>
    </w:p>
    <w:p w14:paraId="22714DDF"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eastAsia="bg-BG"/>
        </w:rPr>
        <w:t>IV</w:t>
      </w:r>
      <w:r w:rsidRPr="00A10A50">
        <w:rPr>
          <w:rFonts w:ascii="Times New Roman" w:eastAsia="Times New Roman" w:hAnsi="Times New Roman" w:cs="Times New Roman"/>
          <w:sz w:val="24"/>
          <w:szCs w:val="24"/>
          <w:lang w:val="bg-BG" w:eastAsia="bg-BG"/>
        </w:rPr>
        <w:t xml:space="preserve">. Декларирам, че дейностите за които кандидатствам не са физически завършени или изцяло осъществени преди подаването на проектното предложение по тази операция. </w:t>
      </w:r>
    </w:p>
    <w:p w14:paraId="6FC5292B"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val="bg-BG" w:eastAsia="bg-BG"/>
        </w:rPr>
        <w:lastRenderedPageBreak/>
        <w:t xml:space="preserve">V. Декларирам, че ми е известно, че безвъзмездната финансова помощ, за която кандидатствам, се предоставя и разходва в съответствие с принципите на добро финансово управление, публичност и прозрачност, определени в Регламент (ЕС, </w:t>
      </w:r>
      <w:proofErr w:type="spellStart"/>
      <w:r w:rsidRPr="00A10A50">
        <w:rPr>
          <w:rFonts w:ascii="Times New Roman" w:eastAsia="Times New Roman" w:hAnsi="Times New Roman" w:cs="Times New Roman"/>
          <w:sz w:val="24"/>
          <w:szCs w:val="24"/>
          <w:lang w:val="bg-BG" w:eastAsia="bg-BG"/>
        </w:rPr>
        <w:t>Евратом</w:t>
      </w:r>
      <w:proofErr w:type="spellEnd"/>
      <w:r w:rsidRPr="00A10A50">
        <w:rPr>
          <w:rFonts w:ascii="Times New Roman" w:eastAsia="Times New Roman" w:hAnsi="Times New Roman" w:cs="Times New Roman"/>
          <w:sz w:val="24"/>
          <w:szCs w:val="24"/>
          <w:lang w:val="bg-BG" w:eastAsia="bg-BG"/>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A10A50">
        <w:rPr>
          <w:rFonts w:ascii="Times New Roman" w:eastAsia="Times New Roman" w:hAnsi="Times New Roman" w:cs="Times New Roman"/>
          <w:sz w:val="24"/>
          <w:szCs w:val="24"/>
          <w:lang w:val="bg-BG" w:eastAsia="bg-BG"/>
        </w:rPr>
        <w:t>Евратом</w:t>
      </w:r>
      <w:proofErr w:type="spellEnd"/>
      <w:r w:rsidRPr="00A10A50">
        <w:rPr>
          <w:rFonts w:ascii="Times New Roman" w:eastAsia="Times New Roman" w:hAnsi="Times New Roman" w:cs="Times New Roman"/>
          <w:sz w:val="24"/>
          <w:szCs w:val="24"/>
          <w:lang w:val="bg-BG" w:eastAsia="bg-BG"/>
        </w:rPr>
        <w:t xml:space="preserve">) № 966/2012 и не може да има за цел или резултат реализирането на печалба </w:t>
      </w:r>
    </w:p>
    <w:p w14:paraId="79C9498F"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val="bg-BG" w:eastAsia="bg-BG"/>
        </w:rPr>
        <w:t>V</w:t>
      </w:r>
      <w:r w:rsidRPr="00A10A50">
        <w:rPr>
          <w:rFonts w:ascii="Times New Roman" w:eastAsia="Times New Roman" w:hAnsi="Times New Roman" w:cs="Times New Roman"/>
          <w:sz w:val="24"/>
          <w:szCs w:val="24"/>
          <w:lang w:eastAsia="bg-BG"/>
        </w:rPr>
        <w:t>I</w:t>
      </w:r>
      <w:r w:rsidRPr="00A10A50">
        <w:rPr>
          <w:rFonts w:ascii="Times New Roman" w:eastAsia="Times New Roman" w:hAnsi="Times New Roman" w:cs="Times New Roman"/>
          <w:sz w:val="24"/>
          <w:szCs w:val="24"/>
          <w:lang w:val="bg-BG" w:eastAsia="bg-BG"/>
        </w:rPr>
        <w:t xml:space="preserve">. Декларирам, че ми е известно, че всички декларирани от мен данни, свързани с кандидатстването по процедура </w:t>
      </w:r>
      <w:r w:rsidRPr="00A10A50">
        <w:rPr>
          <w:rFonts w:ascii="Times New Roman" w:eastAsia="Times New Roman" w:hAnsi="Times New Roman" w:cs="Times New Roman"/>
          <w:b/>
          <w:sz w:val="24"/>
          <w:szCs w:val="24"/>
          <w:lang w:val="bg-BG" w:eastAsia="bg-BG"/>
        </w:rPr>
        <w:t>BG05SFPR003-1.00</w:t>
      </w:r>
      <w:r w:rsidRPr="00A10A50">
        <w:rPr>
          <w:rFonts w:ascii="Times New Roman" w:eastAsia="Times New Roman" w:hAnsi="Times New Roman" w:cs="Times New Roman"/>
          <w:b/>
          <w:sz w:val="24"/>
          <w:szCs w:val="24"/>
          <w:lang w:eastAsia="bg-BG"/>
        </w:rPr>
        <w:t>7</w:t>
      </w:r>
      <w:r w:rsidRPr="00A10A50">
        <w:rPr>
          <w:rFonts w:ascii="Times New Roman" w:eastAsia="Times New Roman" w:hAnsi="Times New Roman" w:cs="Times New Roman"/>
          <w:b/>
          <w:sz w:val="24"/>
          <w:szCs w:val="24"/>
          <w:lang w:val="bg-BG" w:eastAsia="bg-BG"/>
        </w:rPr>
        <w:t xml:space="preserve"> “За по-добро бъдеще“</w:t>
      </w:r>
      <w:r w:rsidRPr="00A10A50">
        <w:rPr>
          <w:rFonts w:ascii="Times New Roman" w:eastAsia="Times New Roman" w:hAnsi="Times New Roman" w:cs="Times New Roman"/>
          <w:sz w:val="24"/>
          <w:szCs w:val="24"/>
          <w:lang w:val="bg-BG" w:eastAsia="bg-BG"/>
        </w:rPr>
        <w:t xml:space="preserve"> ще бъдат използвани за целите на оценката на проектното предложение и могат да бъдат предоставяни на национални и европейски контролни, одитни и други органи при необходимост и при </w:t>
      </w:r>
      <w:proofErr w:type="spellStart"/>
      <w:r w:rsidRPr="00A10A50">
        <w:rPr>
          <w:rFonts w:ascii="Times New Roman" w:eastAsia="Times New Roman" w:hAnsi="Times New Roman" w:cs="Times New Roman"/>
          <w:sz w:val="24"/>
          <w:szCs w:val="24"/>
          <w:lang w:val="bg-BG" w:eastAsia="bg-BG"/>
        </w:rPr>
        <w:t>поискавне</w:t>
      </w:r>
      <w:proofErr w:type="spellEnd"/>
      <w:r w:rsidRPr="00A10A50">
        <w:rPr>
          <w:rFonts w:ascii="Times New Roman" w:eastAsia="Times New Roman" w:hAnsi="Times New Roman" w:cs="Times New Roman"/>
          <w:sz w:val="24"/>
          <w:szCs w:val="24"/>
          <w:lang w:val="bg-BG" w:eastAsia="bg-BG"/>
        </w:rPr>
        <w:t xml:space="preserve">. </w:t>
      </w:r>
    </w:p>
    <w:p w14:paraId="3A17E55E"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eastAsia="bg-BG"/>
        </w:rPr>
        <w:t>VII</w:t>
      </w:r>
      <w:r w:rsidRPr="00A10A50">
        <w:rPr>
          <w:rFonts w:ascii="Times New Roman" w:eastAsia="Times New Roman" w:hAnsi="Times New Roman" w:cs="Times New Roman"/>
          <w:sz w:val="24"/>
          <w:szCs w:val="24"/>
          <w:lang w:val="bg-BG" w:eastAsia="bg-BG"/>
        </w:rPr>
        <w:t>. Декларирам, че се задължавам да не допускам едни и същи представители на целевите групи, да получават една и съща помощ по едно и също време, независимо от източника на финансиране.</w:t>
      </w:r>
    </w:p>
    <w:p w14:paraId="41C708B6"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eastAsia="bg-BG"/>
        </w:rPr>
        <w:t>VIII</w:t>
      </w:r>
      <w:r w:rsidRPr="00A10A50">
        <w:rPr>
          <w:rFonts w:ascii="Times New Roman" w:eastAsia="Times New Roman" w:hAnsi="Times New Roman" w:cs="Times New Roman"/>
          <w:sz w:val="24"/>
          <w:szCs w:val="24"/>
          <w:lang w:val="bg-BG" w:eastAsia="bg-BG"/>
        </w:rPr>
        <w:t>. Декларирам че съм запознат с Указанията на Министерство на финансите за третиране на данъка върху добавената стойност като допустим разход.</w:t>
      </w:r>
    </w:p>
    <w:p w14:paraId="0BA6057D"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eastAsia="bg-BG"/>
        </w:rPr>
        <w:t>I</w:t>
      </w:r>
      <w:r w:rsidRPr="00A10A50">
        <w:rPr>
          <w:rFonts w:ascii="Times New Roman" w:eastAsia="Times New Roman" w:hAnsi="Times New Roman" w:cs="Times New Roman"/>
          <w:sz w:val="24"/>
          <w:szCs w:val="24"/>
          <w:lang w:val="bg-BG" w:eastAsia="bg-BG"/>
        </w:rPr>
        <w:t xml:space="preserve">X. Декларирам, че съм запознат с понятието „администратор“, по смисъла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както и с всички произтичащи от тази правна рамка, задължения в областта на личните данни и се задължавам да ги спазвам. </w:t>
      </w:r>
    </w:p>
    <w:p w14:paraId="7B2D37F1"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val="bg-BG" w:eastAsia="bg-BG"/>
        </w:rPr>
        <w:t xml:space="preserve">Х. Декларирам, че съм съгласен всички данни необходими за кандидатстване, оценка на проектното предложение, мониторинг, измерване и отчитане на резултатите от изпълнението, и контрола по изпълнението на Програма „Храни и основно материално подпомагате“ 2021-2027 за периода до приключване на програмата да бъдат използвани от Управляващия орган на програмата, както и разпространявани/публикувани в докладите за изпълнение на програмата, в списъка с операциите по смисъла на чл. 49, пар.3 от Регламент (ЕО) № 2021/1060 и на интернет страницата на Управляващия орган. </w:t>
      </w:r>
    </w:p>
    <w:p w14:paraId="10C806D9"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sz w:val="24"/>
          <w:szCs w:val="24"/>
          <w:lang w:eastAsia="bg-BG"/>
        </w:rPr>
        <w:t>XI</w:t>
      </w:r>
      <w:r w:rsidRPr="00A10A50">
        <w:rPr>
          <w:rFonts w:ascii="Times New Roman" w:eastAsia="Times New Roman" w:hAnsi="Times New Roman" w:cs="Times New Roman"/>
          <w:sz w:val="24"/>
          <w:szCs w:val="24"/>
          <w:lang w:val="bg-BG" w:eastAsia="bg-BG"/>
        </w:rPr>
        <w:t>. Декларирам</w:t>
      </w:r>
      <w:r w:rsidRPr="00A10A50">
        <w:rPr>
          <w:rFonts w:ascii="Times New Roman" w:eastAsia="Times New Roman" w:hAnsi="Times New Roman" w:cs="Times New Roman"/>
          <w:sz w:val="24"/>
          <w:szCs w:val="24"/>
          <w:lang w:eastAsia="bg-BG"/>
        </w:rPr>
        <w:t>,</w:t>
      </w:r>
      <w:r w:rsidRPr="00A10A50">
        <w:rPr>
          <w:rFonts w:ascii="Times New Roman" w:eastAsia="Times New Roman" w:hAnsi="Times New Roman" w:cs="Times New Roman"/>
          <w:sz w:val="24"/>
          <w:szCs w:val="24"/>
          <w:lang w:val="bg-BG" w:eastAsia="bg-BG"/>
        </w:rPr>
        <w:t xml:space="preserve"> че ще извърша необходимите дейности за организация и управление на проекта.</w:t>
      </w:r>
    </w:p>
    <w:p w14:paraId="64BB74B1"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r w:rsidRPr="00A10A50">
        <w:rPr>
          <w:rFonts w:ascii="Times New Roman" w:eastAsia="Times New Roman" w:hAnsi="Times New Roman" w:cs="Times New Roman"/>
          <w:b/>
          <w:sz w:val="24"/>
          <w:szCs w:val="24"/>
          <w:lang w:val="bg-BG" w:eastAsia="bg-BG"/>
        </w:rPr>
        <w:t>Известна ми е наказателната отговорност по чл. 313 от Наказателния кодекс</w:t>
      </w:r>
      <w:r w:rsidRPr="00A10A50">
        <w:rPr>
          <w:rFonts w:ascii="Times New Roman" w:eastAsia="Times New Roman" w:hAnsi="Times New Roman" w:cs="Times New Roman"/>
          <w:b/>
          <w:sz w:val="24"/>
          <w:szCs w:val="24"/>
          <w:lang w:eastAsia="bg-BG"/>
        </w:rPr>
        <w:t xml:space="preserve"> </w:t>
      </w:r>
      <w:r w:rsidRPr="00A10A50">
        <w:rPr>
          <w:rFonts w:ascii="Times New Roman" w:eastAsia="Times New Roman" w:hAnsi="Times New Roman" w:cs="Times New Roman"/>
          <w:b/>
          <w:sz w:val="24"/>
          <w:szCs w:val="24"/>
          <w:lang w:val="bg-BG" w:eastAsia="bg-BG"/>
        </w:rPr>
        <w:t>за деклариране на неверни обстоятелства</w:t>
      </w:r>
      <w:r w:rsidRPr="00A10A50">
        <w:rPr>
          <w:rFonts w:ascii="Times New Roman" w:eastAsia="Times New Roman" w:hAnsi="Times New Roman" w:cs="Times New Roman"/>
          <w:sz w:val="24"/>
          <w:szCs w:val="24"/>
          <w:lang w:val="bg-BG" w:eastAsia="bg-BG"/>
        </w:rPr>
        <w:t>.</w:t>
      </w:r>
    </w:p>
    <w:p w14:paraId="06789D8B" w14:textId="77777777" w:rsidR="00A10A50" w:rsidRPr="00A10A50" w:rsidRDefault="00A10A50" w:rsidP="00A10A50">
      <w:pPr>
        <w:spacing w:after="0" w:line="240" w:lineRule="auto"/>
        <w:jc w:val="both"/>
        <w:rPr>
          <w:rFonts w:ascii="Times New Roman" w:eastAsia="Times New Roman" w:hAnsi="Times New Roman" w:cs="Times New Roman"/>
          <w:sz w:val="24"/>
          <w:szCs w:val="24"/>
          <w:lang w:val="bg-BG" w:eastAsia="bg-BG"/>
        </w:rPr>
      </w:pPr>
    </w:p>
    <w:p w14:paraId="2AEFB2D3" w14:textId="77777777" w:rsidR="00712DF4" w:rsidRPr="00712DF4" w:rsidRDefault="00712DF4" w:rsidP="00712DF4">
      <w:pPr>
        <w:spacing w:after="0" w:line="240" w:lineRule="auto"/>
        <w:jc w:val="both"/>
        <w:rPr>
          <w:rFonts w:ascii="Times New Roman" w:eastAsia="Times New Roman" w:hAnsi="Times New Roman" w:cs="Times New Roman"/>
          <w:sz w:val="24"/>
          <w:szCs w:val="24"/>
          <w:lang w:val="bg-BG" w:eastAsia="bg-BG"/>
        </w:rPr>
      </w:pPr>
      <w:bookmarkStart w:id="0" w:name="_GoBack"/>
      <w:bookmarkEnd w:id="0"/>
    </w:p>
    <w:p w14:paraId="48AC1707" w14:textId="4578DC5F" w:rsidR="00712DF4" w:rsidRPr="00712DF4" w:rsidRDefault="00712DF4" w:rsidP="00712DF4">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b/>
          <w:sz w:val="28"/>
          <w:szCs w:val="28"/>
          <w:lang w:val="bg-BG" w:eastAsia="bg-BG"/>
        </w:rPr>
        <w:t>Попълване на секция 1</w:t>
      </w:r>
      <w:r w:rsidR="009F62D5">
        <w:rPr>
          <w:rFonts w:ascii="Times New Roman" w:eastAsia="Times New Roman" w:hAnsi="Times New Roman" w:cs="Times New Roman"/>
          <w:b/>
          <w:sz w:val="28"/>
          <w:szCs w:val="28"/>
          <w:lang w:val="bg-BG" w:eastAsia="bg-BG"/>
        </w:rPr>
        <w:t>1</w:t>
      </w:r>
      <w:r w:rsidRPr="00712DF4">
        <w:rPr>
          <w:rFonts w:ascii="Times New Roman" w:eastAsia="Times New Roman" w:hAnsi="Times New Roman" w:cs="Times New Roman"/>
          <w:b/>
          <w:sz w:val="28"/>
          <w:szCs w:val="28"/>
          <w:lang w:val="bg-BG" w:eastAsia="bg-BG"/>
        </w:rPr>
        <w:t>. Прикачени електронно подписани документи</w:t>
      </w:r>
      <w:r w:rsidRPr="00712DF4">
        <w:rPr>
          <w:rFonts w:ascii="Times New Roman" w:eastAsia="Times New Roman" w:hAnsi="Times New Roman" w:cs="Times New Roman"/>
          <w:b/>
          <w:sz w:val="24"/>
          <w:szCs w:val="24"/>
          <w:lang w:val="bg-BG" w:eastAsia="bg-BG"/>
        </w:rPr>
        <w:t xml:space="preserve"> – </w:t>
      </w:r>
      <w:r w:rsidRPr="00712DF4">
        <w:rPr>
          <w:rFonts w:ascii="Times New Roman" w:eastAsia="Times New Roman" w:hAnsi="Times New Roman" w:cs="Times New Roman"/>
          <w:sz w:val="24"/>
          <w:szCs w:val="24"/>
          <w:lang w:val="bg-BG" w:eastAsia="bg-BG"/>
        </w:rPr>
        <w:t>в това поле се прикачат посочените документи  в т. 2</w:t>
      </w:r>
      <w:r w:rsidR="000F41E6">
        <w:rPr>
          <w:rFonts w:ascii="Times New Roman" w:eastAsia="Times New Roman" w:hAnsi="Times New Roman" w:cs="Times New Roman"/>
          <w:sz w:val="24"/>
          <w:szCs w:val="24"/>
          <w:lang w:eastAsia="bg-BG"/>
        </w:rPr>
        <w:t>4</w:t>
      </w:r>
      <w:r w:rsidRPr="00712DF4">
        <w:rPr>
          <w:rFonts w:ascii="Times New Roman" w:eastAsia="Times New Roman" w:hAnsi="Times New Roman" w:cs="Times New Roman"/>
          <w:sz w:val="24"/>
          <w:szCs w:val="24"/>
          <w:lang w:val="bg-BG" w:eastAsia="bg-BG"/>
        </w:rPr>
        <w:t>. от Условията за кандидатстване.  Подкрепящите документи се прикачат подписани с електронен подпис във формат</w:t>
      </w:r>
      <w:r w:rsidRPr="00712DF4">
        <w:rPr>
          <w:rFonts w:ascii="Times New Roman" w:eastAsia="Times New Roman" w:hAnsi="Times New Roman" w:cs="Times New Roman"/>
          <w:sz w:val="24"/>
          <w:szCs w:val="24"/>
          <w:lang w:eastAsia="bg-BG"/>
        </w:rPr>
        <w:t xml:space="preserve"> </w:t>
      </w:r>
      <w:r w:rsidRPr="00712DF4">
        <w:rPr>
          <w:rFonts w:ascii="Times New Roman" w:eastAsia="Times New Roman" w:hAnsi="Times New Roman" w:cs="Times New Roman"/>
          <w:sz w:val="24"/>
          <w:szCs w:val="24"/>
          <w:lang w:val="bg-BG" w:eastAsia="bg-BG"/>
        </w:rPr>
        <w:t>.</w:t>
      </w:r>
      <w:proofErr w:type="spellStart"/>
      <w:r w:rsidRPr="00712DF4">
        <w:rPr>
          <w:rFonts w:ascii="Times New Roman" w:eastAsia="Times New Roman" w:hAnsi="Times New Roman" w:cs="Times New Roman"/>
          <w:sz w:val="24"/>
          <w:szCs w:val="24"/>
          <w:lang w:eastAsia="bg-BG"/>
        </w:rPr>
        <w:t>docx</w:t>
      </w:r>
      <w:proofErr w:type="spellEnd"/>
      <w:r w:rsidRPr="00712DF4">
        <w:rPr>
          <w:rFonts w:ascii="Times New Roman" w:eastAsia="Times New Roman" w:hAnsi="Times New Roman" w:cs="Times New Roman"/>
          <w:sz w:val="24"/>
          <w:szCs w:val="24"/>
          <w:lang w:val="bg-BG" w:eastAsia="bg-BG"/>
        </w:rPr>
        <w:t xml:space="preserve"> или подписани на хартия и сканирани и подписани и заверени „Вярно с оригинал“ във формат .</w:t>
      </w:r>
      <w:r w:rsidRPr="00712DF4">
        <w:rPr>
          <w:rFonts w:ascii="Times New Roman" w:eastAsia="Times New Roman" w:hAnsi="Times New Roman" w:cs="Times New Roman"/>
          <w:sz w:val="24"/>
          <w:szCs w:val="24"/>
          <w:lang w:eastAsia="bg-BG"/>
        </w:rPr>
        <w:t xml:space="preserve">pdf </w:t>
      </w:r>
      <w:r w:rsidRPr="00712DF4">
        <w:rPr>
          <w:rFonts w:ascii="Times New Roman" w:eastAsia="Times New Roman" w:hAnsi="Times New Roman" w:cs="Times New Roman"/>
          <w:sz w:val="24"/>
          <w:szCs w:val="24"/>
          <w:lang w:val="bg-BG" w:eastAsia="bg-BG"/>
        </w:rPr>
        <w:t xml:space="preserve">. </w:t>
      </w:r>
      <w:proofErr w:type="spellStart"/>
      <w:proofErr w:type="gramStart"/>
      <w:r w:rsidRPr="00712DF4">
        <w:rPr>
          <w:rFonts w:ascii="Times New Roman" w:eastAsia="Times New Roman" w:hAnsi="Times New Roman" w:cs="Times New Roman"/>
          <w:sz w:val="24"/>
          <w:szCs w:val="24"/>
          <w:lang w:eastAsia="bg-BG"/>
        </w:rPr>
        <w:t>tif</w:t>
      </w:r>
      <w:proofErr w:type="spellEnd"/>
      <w:proofErr w:type="gramEnd"/>
      <w:r w:rsidRPr="00712DF4">
        <w:rPr>
          <w:rFonts w:ascii="Times New Roman" w:eastAsia="Times New Roman" w:hAnsi="Times New Roman" w:cs="Times New Roman"/>
          <w:sz w:val="24"/>
          <w:szCs w:val="24"/>
          <w:lang w:val="bg-BG" w:eastAsia="bg-BG"/>
        </w:rPr>
        <w:t>.</w:t>
      </w:r>
    </w:p>
    <w:p w14:paraId="0CFC413C" w14:textId="77777777" w:rsidR="00712DF4" w:rsidRPr="00712DF4" w:rsidRDefault="00712DF4" w:rsidP="00FE2CD9">
      <w:pPr>
        <w:spacing w:before="100" w:beforeAutospacing="1" w:after="100" w:afterAutospacing="1" w:line="240" w:lineRule="auto"/>
        <w:jc w:val="both"/>
        <w:outlineLvl w:val="2"/>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b/>
          <w:sz w:val="24"/>
          <w:szCs w:val="24"/>
          <w:lang w:val="bg-BG" w:eastAsia="bg-BG"/>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445F5E88"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lastRenderedPageBreak/>
        <w:t>Системата ще провери формуляра и ще визуализира допуснатите от Вас грешки, при неговото попълване. Всяка грешка от списъка представлява линк, който ще Ви отведе до съответното поле, в което е допусната грешка.</w:t>
      </w:r>
    </w:p>
    <w:p w14:paraId="19BA690A"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1F5C721C"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Трябва да се върнете във всички полета на формуляра, в които ИСУН 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38926EF8"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64B7EEEB"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b/>
          <w:sz w:val="24"/>
          <w:szCs w:val="24"/>
          <w:lang w:val="bg-BG" w:eastAsia="bg-BG"/>
        </w:rPr>
        <w:t>Моля, имайте предвид, че ако не отстраните допуснатите грешки, системата няма да Ви разреши да подадете проектното си предложение!</w:t>
      </w:r>
    </w:p>
    <w:p w14:paraId="7F558A81" w14:textId="77777777" w:rsidR="00712DF4" w:rsidRPr="00712DF4" w:rsidRDefault="00712DF4" w:rsidP="00712DF4">
      <w:pPr>
        <w:spacing w:after="0" w:line="240" w:lineRule="auto"/>
        <w:ind w:firstLine="708"/>
        <w:jc w:val="both"/>
        <w:rPr>
          <w:rFonts w:ascii="Times New Roman" w:eastAsia="Times New Roman" w:hAnsi="Times New Roman" w:cs="Times New Roman"/>
          <w:sz w:val="24"/>
          <w:szCs w:val="24"/>
          <w:lang w:val="bg-BG" w:eastAsia="bg-BG"/>
        </w:rPr>
      </w:pPr>
    </w:p>
    <w:p w14:paraId="0FAF6E9A" w14:textId="77777777" w:rsidR="00712DF4" w:rsidRPr="00712DF4" w:rsidRDefault="00712DF4" w:rsidP="00FE2CD9">
      <w:pPr>
        <w:spacing w:after="0" w:line="240" w:lineRule="auto"/>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5832C79C" w14:textId="77777777" w:rsidR="00712DF4" w:rsidRPr="00712DF4" w:rsidRDefault="00712DF4" w:rsidP="00712DF4">
      <w:pPr>
        <w:spacing w:after="0" w:line="240" w:lineRule="auto"/>
        <w:jc w:val="both"/>
        <w:rPr>
          <w:rFonts w:ascii="Times New Roman" w:eastAsia="Times New Roman" w:hAnsi="Times New Roman" w:cs="Times New Roman"/>
          <w:b/>
          <w:sz w:val="24"/>
          <w:szCs w:val="24"/>
          <w:lang w:val="bg-BG" w:eastAsia="bg-BG"/>
        </w:rPr>
      </w:pPr>
    </w:p>
    <w:p w14:paraId="2F209852"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lang w:val="bg-BG" w:eastAsia="bg-BG"/>
        </w:rPr>
      </w:pPr>
      <w:r w:rsidRPr="00712DF4">
        <w:rPr>
          <w:rFonts w:ascii="Times New Roman" w:eastAsia="Times New Roman" w:hAnsi="Times New Roman" w:cs="Times New Roman"/>
          <w:b/>
          <w:sz w:val="24"/>
          <w:szCs w:val="24"/>
          <w:lang w:val="bg-BG" w:eastAsia="bg-BG"/>
        </w:rPr>
        <w:t>ЗА ДА ПОДАДЕТЕ СВОЕТО ПРОЕКТНО ПРЕДЛОЖЕНИЕ СЛЕДВАЙТЕ СЛЕДНИТЕ СТЪПКИ:</w:t>
      </w:r>
    </w:p>
    <w:p w14:paraId="108043CE"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lang w:eastAsia="bg-BG"/>
        </w:rPr>
      </w:pPr>
    </w:p>
    <w:p w14:paraId="23B5EA4A"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 Затворете всички отворени интернет браузъри.</w:t>
      </w:r>
    </w:p>
    <w:p w14:paraId="14E9D20E"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2. Изтрийте всички файлове, свързани с опити за подписване на проектното предложение.</w:t>
      </w:r>
    </w:p>
    <w:p w14:paraId="692C2D43"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eastAsia="bg-BG"/>
        </w:rPr>
      </w:pPr>
      <w:r w:rsidRPr="00712DF4">
        <w:rPr>
          <w:rFonts w:ascii="Times New Roman" w:eastAsia="Times New Roman" w:hAnsi="Times New Roman" w:cs="Times New Roman"/>
          <w:sz w:val="24"/>
          <w:szCs w:val="24"/>
          <w:lang w:val="bg-BG" w:eastAsia="bg-BG"/>
        </w:rPr>
        <w:t xml:space="preserve">3. Отворете Вашия интернет браузър – препоръчва се използването на </w:t>
      </w:r>
      <w:r w:rsidRPr="00712DF4">
        <w:rPr>
          <w:rFonts w:ascii="Times New Roman" w:eastAsia="Times New Roman" w:hAnsi="Times New Roman" w:cs="Times New Roman"/>
          <w:sz w:val="24"/>
          <w:szCs w:val="24"/>
          <w:lang w:eastAsia="bg-BG"/>
        </w:rPr>
        <w:t>Google Chrome</w:t>
      </w:r>
    </w:p>
    <w:p w14:paraId="5ED15CCC"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4. Заредете страницата на ИСУН 2020 - </w:t>
      </w:r>
      <w:hyperlink r:id="rId8" w:tgtFrame="_blank" w:history="1">
        <w:r w:rsidRPr="00712DF4">
          <w:rPr>
            <w:rFonts w:ascii="Times New Roman" w:eastAsia="Times New Roman" w:hAnsi="Times New Roman" w:cs="Times New Roman"/>
            <w:sz w:val="24"/>
            <w:szCs w:val="24"/>
            <w:u w:val="single"/>
            <w:lang w:val="bg-BG" w:eastAsia="bg-BG"/>
          </w:rPr>
          <w:t>https://eumis2020.government.bg/</w:t>
        </w:r>
      </w:hyperlink>
    </w:p>
    <w:p w14:paraId="20E1E8CF"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5. Влезте в системата с Вашето потребителско име и парола.</w:t>
      </w:r>
    </w:p>
    <w:p w14:paraId="15AD19DB"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6. Изберете бутон „Подай предложение“.</w:t>
      </w:r>
    </w:p>
    <w:p w14:paraId="2CC59311"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712DF4">
        <w:rPr>
          <w:rFonts w:ascii="Times New Roman" w:eastAsia="Times New Roman" w:hAnsi="Times New Roman" w:cs="Times New Roman"/>
          <w:sz w:val="24"/>
          <w:szCs w:val="24"/>
          <w:lang w:val="bg-BG" w:eastAsia="bg-BG"/>
        </w:rPr>
        <w:t>mail</w:t>
      </w:r>
      <w:proofErr w:type="spellEnd"/>
      <w:r w:rsidRPr="00712DF4">
        <w:rPr>
          <w:rFonts w:ascii="Times New Roman" w:eastAsia="Times New Roman" w:hAnsi="Times New Roman" w:cs="Times New Roman"/>
          <w:sz w:val="24"/>
          <w:szCs w:val="24"/>
          <w:lang w:val="bg-BG" w:eastAsia="bg-BG"/>
        </w:rPr>
        <w:t xml:space="preserve"> адрес и натиснете бутон „Продължи“,</w:t>
      </w:r>
    </w:p>
    <w:p w14:paraId="32A7C8F8"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69D5AB1B"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9. Изберете желания от Вас проект и натиснете бутон „Подай предложение“.</w:t>
      </w:r>
    </w:p>
    <w:p w14:paraId="451222EB"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10. Системата проверява за наличието на грешки във формуляра за кандидатстване.</w:t>
      </w:r>
    </w:p>
    <w:p w14:paraId="63D271BA"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11. Натиснете бутон „Продължи“.</w:t>
      </w:r>
    </w:p>
    <w:p w14:paraId="1B61DD0A"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12. Изберете от стъпка 1 бутон „Изтегляне на проектно предложение“.</w:t>
      </w:r>
    </w:p>
    <w:p w14:paraId="146994C3"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 xml:space="preserve">13. Запаметете сваления файл на Вашия компютър, на място където няма други файлове с </w:t>
      </w:r>
      <w:proofErr w:type="spellStart"/>
      <w:r w:rsidRPr="00712DF4">
        <w:rPr>
          <w:rFonts w:ascii="Times New Roman" w:eastAsia="Times New Roman" w:hAnsi="Times New Roman" w:cs="Times New Roman"/>
          <w:sz w:val="24"/>
          <w:szCs w:val="24"/>
          <w:lang w:val="bg-BG" w:eastAsia="bg-BG"/>
        </w:rPr>
        <w:t>разширение.isun</w:t>
      </w:r>
      <w:proofErr w:type="spellEnd"/>
      <w:r w:rsidRPr="00712DF4">
        <w:rPr>
          <w:rFonts w:ascii="Times New Roman" w:eastAsia="Times New Roman" w:hAnsi="Times New Roman" w:cs="Times New Roman"/>
          <w:sz w:val="24"/>
          <w:szCs w:val="24"/>
          <w:lang w:val="bg-BG" w:eastAsia="bg-BG"/>
        </w:rPr>
        <w:t>.</w:t>
      </w:r>
    </w:p>
    <w:p w14:paraId="317CC54C"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w:t>
      </w:r>
      <w:proofErr w:type="spellStart"/>
      <w:r w:rsidRPr="00712DF4">
        <w:rPr>
          <w:rFonts w:ascii="Times New Roman" w:eastAsia="Times New Roman" w:hAnsi="Times New Roman" w:cs="Times New Roman"/>
          <w:sz w:val="24"/>
          <w:szCs w:val="24"/>
          <w:lang w:val="bg-BG" w:eastAsia="bg-BG"/>
        </w:rPr>
        <w:t>Detached</w:t>
      </w:r>
      <w:proofErr w:type="spellEnd"/>
      <w:r w:rsidRPr="00712DF4">
        <w:rPr>
          <w:rFonts w:ascii="Times New Roman" w:eastAsia="Times New Roman" w:hAnsi="Times New Roman" w:cs="Times New Roman"/>
          <w:sz w:val="24"/>
          <w:szCs w:val="24"/>
          <w:lang w:val="bg-BG" w:eastAsia="bg-BG"/>
        </w:rPr>
        <w:t xml:space="preserve"> </w:t>
      </w:r>
      <w:proofErr w:type="spellStart"/>
      <w:r w:rsidRPr="00712DF4">
        <w:rPr>
          <w:rFonts w:ascii="Times New Roman" w:eastAsia="Times New Roman" w:hAnsi="Times New Roman" w:cs="Times New Roman"/>
          <w:sz w:val="24"/>
          <w:szCs w:val="24"/>
          <w:lang w:val="bg-BG" w:eastAsia="bg-BG"/>
        </w:rPr>
        <w:t>signature</w:t>
      </w:r>
      <w:proofErr w:type="spellEnd"/>
      <w:r w:rsidRPr="00712DF4">
        <w:rPr>
          <w:rFonts w:ascii="Times New Roman" w:eastAsia="Times New Roman" w:hAnsi="Times New Roman" w:cs="Times New Roman"/>
          <w:sz w:val="24"/>
          <w:szCs w:val="24"/>
          <w:lang w:val="bg-BG" w:eastAsia="bg-BG"/>
        </w:rPr>
        <w:t xml:space="preserve">), а разширението на </w:t>
      </w:r>
      <w:r w:rsidRPr="00712DF4">
        <w:rPr>
          <w:rFonts w:ascii="Times New Roman" w:eastAsia="Times New Roman" w:hAnsi="Times New Roman" w:cs="Times New Roman"/>
          <w:sz w:val="24"/>
          <w:szCs w:val="24"/>
          <w:lang w:val="bg-BG" w:eastAsia="bg-BG"/>
        </w:rPr>
        <w:lastRenderedPageBreak/>
        <w:t>генерирания файл следва да бъде .p7s. За потребители на електронен подпис B-</w:t>
      </w:r>
      <w:proofErr w:type="spellStart"/>
      <w:r w:rsidRPr="00712DF4">
        <w:rPr>
          <w:rFonts w:ascii="Times New Roman" w:eastAsia="Times New Roman" w:hAnsi="Times New Roman" w:cs="Times New Roman"/>
          <w:sz w:val="24"/>
          <w:szCs w:val="24"/>
          <w:lang w:val="bg-BG" w:eastAsia="bg-BG"/>
        </w:rPr>
        <w:t>Trust</w:t>
      </w:r>
      <w:proofErr w:type="spellEnd"/>
      <w:r w:rsidRPr="00712DF4">
        <w:rPr>
          <w:rFonts w:ascii="Times New Roman" w:eastAsia="Times New Roman" w:hAnsi="Times New Roman" w:cs="Times New Roman"/>
          <w:sz w:val="24"/>
          <w:szCs w:val="24"/>
          <w:lang w:val="bg-BG" w:eastAsia="bg-BG"/>
        </w:rPr>
        <w:t xml:space="preserve"> е необходимо задължително да използват посочения от издателя софтуер </w:t>
      </w:r>
      <w:proofErr w:type="spellStart"/>
      <w:r w:rsidRPr="00712DF4">
        <w:rPr>
          <w:rFonts w:ascii="Times New Roman" w:eastAsia="Times New Roman" w:hAnsi="Times New Roman" w:cs="Times New Roman"/>
          <w:sz w:val="24"/>
          <w:szCs w:val="24"/>
          <w:lang w:val="bg-BG" w:eastAsia="bg-BG"/>
        </w:rPr>
        <w:t>Desktop</w:t>
      </w:r>
      <w:proofErr w:type="spellEnd"/>
      <w:r w:rsidRPr="00712DF4">
        <w:rPr>
          <w:rFonts w:ascii="Times New Roman" w:eastAsia="Times New Roman" w:hAnsi="Times New Roman" w:cs="Times New Roman"/>
          <w:sz w:val="24"/>
          <w:szCs w:val="24"/>
          <w:lang w:val="bg-BG" w:eastAsia="bg-BG"/>
        </w:rPr>
        <w:t xml:space="preserve"> </w:t>
      </w:r>
      <w:proofErr w:type="spellStart"/>
      <w:r w:rsidRPr="00712DF4">
        <w:rPr>
          <w:rFonts w:ascii="Times New Roman" w:eastAsia="Times New Roman" w:hAnsi="Times New Roman" w:cs="Times New Roman"/>
          <w:sz w:val="24"/>
          <w:szCs w:val="24"/>
          <w:lang w:val="bg-BG" w:eastAsia="bg-BG"/>
        </w:rPr>
        <w:t>Signer</w:t>
      </w:r>
      <w:proofErr w:type="spellEnd"/>
      <w:r w:rsidRPr="00712DF4">
        <w:rPr>
          <w:rFonts w:ascii="Times New Roman" w:eastAsia="Times New Roman" w:hAnsi="Times New Roman" w:cs="Times New Roman"/>
          <w:sz w:val="24"/>
          <w:szCs w:val="24"/>
          <w:lang w:val="bg-BG" w:eastAsia="bg-BG"/>
        </w:rPr>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Pr="00712DF4">
        <w:rPr>
          <w:rFonts w:ascii="Times New Roman" w:eastAsia="Times New Roman" w:hAnsi="Times New Roman" w:cs="Times New Roman"/>
          <w:sz w:val="24"/>
          <w:szCs w:val="24"/>
          <w:lang w:val="bg-BG" w:eastAsia="bg-BG"/>
        </w:rPr>
        <w:t>Detached</w:t>
      </w:r>
      <w:proofErr w:type="spellEnd"/>
      <w:r w:rsidRPr="00712DF4">
        <w:rPr>
          <w:rFonts w:ascii="Times New Roman" w:eastAsia="Times New Roman" w:hAnsi="Times New Roman" w:cs="Times New Roman"/>
          <w:sz w:val="24"/>
          <w:szCs w:val="24"/>
          <w:lang w:val="bg-BG" w:eastAsia="bg-BG"/>
        </w:rPr>
        <w:t xml:space="preserve"> (p7s), нивото да е </w:t>
      </w:r>
      <w:proofErr w:type="spellStart"/>
      <w:r w:rsidRPr="00712DF4">
        <w:rPr>
          <w:rFonts w:ascii="Times New Roman" w:eastAsia="Times New Roman" w:hAnsi="Times New Roman" w:cs="Times New Roman"/>
          <w:sz w:val="24"/>
          <w:szCs w:val="24"/>
          <w:lang w:val="bg-BG" w:eastAsia="bg-BG"/>
        </w:rPr>
        <w:t>Baseline_B</w:t>
      </w:r>
      <w:proofErr w:type="spellEnd"/>
      <w:r w:rsidRPr="00712DF4">
        <w:rPr>
          <w:rFonts w:ascii="Times New Roman" w:eastAsia="Times New Roman" w:hAnsi="Times New Roman" w:cs="Times New Roman"/>
          <w:sz w:val="24"/>
          <w:szCs w:val="24"/>
          <w:lang w:val="bg-BG" w:eastAsia="bg-BG"/>
        </w:rPr>
        <w:t xml:space="preserve"> и </w:t>
      </w:r>
      <w:proofErr w:type="spellStart"/>
      <w:r w:rsidRPr="00712DF4">
        <w:rPr>
          <w:rFonts w:ascii="Times New Roman" w:eastAsia="Times New Roman" w:hAnsi="Times New Roman" w:cs="Times New Roman"/>
          <w:sz w:val="24"/>
          <w:szCs w:val="24"/>
          <w:lang w:val="bg-BG" w:eastAsia="bg-BG"/>
        </w:rPr>
        <w:t>Хеш</w:t>
      </w:r>
      <w:proofErr w:type="spellEnd"/>
      <w:r w:rsidRPr="00712DF4">
        <w:rPr>
          <w:rFonts w:ascii="Times New Roman" w:eastAsia="Times New Roman" w:hAnsi="Times New Roman" w:cs="Times New Roman"/>
          <w:sz w:val="24"/>
          <w:szCs w:val="24"/>
          <w:lang w:val="bg-BG" w:eastAsia="bg-BG"/>
        </w:rPr>
        <w:t xml:space="preserve"> алгоритъм SHA1.</w:t>
      </w:r>
    </w:p>
    <w:p w14:paraId="1AA9C0E4"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15. Генерираният от софтуера файл с подпис с разширение .p7s следва да бъде с размер между 3 КB и 7 КB.</w:t>
      </w:r>
    </w:p>
    <w:p w14:paraId="7D599ADB"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16. Върнете се обратно в системата и в т. 3 „Заредете подписите“ натиснете бутон „Изберете файл“.</w:t>
      </w:r>
    </w:p>
    <w:p w14:paraId="7196ADF4"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17. Посочвате генерирания от софтуера за подписване файл с разширение .p7s и го заредете в системата.</w:t>
      </w:r>
    </w:p>
    <w:p w14:paraId="3C9C6725"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572DD9DF"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19. Ако при зареждане на файла с подпис системата ви изведе съобщение отново „Невалиден подпис или подписа/</w:t>
      </w:r>
      <w:proofErr w:type="spellStart"/>
      <w:r w:rsidRPr="00712DF4">
        <w:rPr>
          <w:rFonts w:ascii="Times New Roman" w:eastAsia="Times New Roman" w:hAnsi="Times New Roman" w:cs="Times New Roman"/>
          <w:sz w:val="24"/>
          <w:szCs w:val="24"/>
          <w:lang w:val="bg-BG" w:eastAsia="bg-BG"/>
        </w:rPr>
        <w:t>ите</w:t>
      </w:r>
      <w:proofErr w:type="spellEnd"/>
      <w:r w:rsidRPr="00712DF4">
        <w:rPr>
          <w:rFonts w:ascii="Times New Roman" w:eastAsia="Times New Roman" w:hAnsi="Times New Roman" w:cs="Times New Roman"/>
          <w:sz w:val="24"/>
          <w:szCs w:val="24"/>
          <w:lang w:val="bg-BG" w:eastAsia="bg-BG"/>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150C1B47" w14:textId="77777777" w:rsidR="00712DF4" w:rsidRPr="00712DF4" w:rsidRDefault="00712DF4" w:rsidP="00712DF4">
      <w:pPr>
        <w:shd w:val="clear" w:color="auto" w:fill="FFFFFF"/>
        <w:spacing w:after="150" w:line="279" w:lineRule="atLeast"/>
        <w:jc w:val="both"/>
        <w:rPr>
          <w:rFonts w:ascii="Times New Roman" w:eastAsia="Times New Roman" w:hAnsi="Times New Roman" w:cs="Times New Roman"/>
          <w:sz w:val="24"/>
          <w:szCs w:val="24"/>
          <w:lang w:val="bg-BG" w:eastAsia="bg-BG"/>
        </w:rPr>
      </w:pPr>
      <w:r w:rsidRPr="00712DF4">
        <w:rPr>
          <w:rFonts w:ascii="Times New Roman" w:eastAsia="Times New Roman" w:hAnsi="Times New Roman" w:cs="Times New Roman"/>
          <w:sz w:val="24"/>
          <w:szCs w:val="24"/>
          <w:lang w:val="bg-BG" w:eastAsia="bg-BG"/>
        </w:rPr>
        <w:t>20. Ако проблемът се възпроизвежда отново, моля да изпратите e-</w:t>
      </w:r>
      <w:proofErr w:type="spellStart"/>
      <w:r w:rsidRPr="00712DF4">
        <w:rPr>
          <w:rFonts w:ascii="Times New Roman" w:eastAsia="Times New Roman" w:hAnsi="Times New Roman" w:cs="Times New Roman"/>
          <w:sz w:val="24"/>
          <w:szCs w:val="24"/>
          <w:lang w:val="bg-BG" w:eastAsia="bg-BG"/>
        </w:rPr>
        <w:t>mail</w:t>
      </w:r>
      <w:proofErr w:type="spellEnd"/>
      <w:r w:rsidRPr="00712DF4">
        <w:rPr>
          <w:rFonts w:ascii="Times New Roman" w:eastAsia="Times New Roman" w:hAnsi="Times New Roman" w:cs="Times New Roman"/>
          <w:sz w:val="24"/>
          <w:szCs w:val="24"/>
          <w:lang w:val="bg-BG" w:eastAsia="bg-BG"/>
        </w:rPr>
        <w:t xml:space="preserve">, описващ възникналото затруднение, на адрес </w:t>
      </w:r>
      <w:hyperlink r:id="rId9" w:history="1">
        <w:r w:rsidRPr="00712DF4">
          <w:rPr>
            <w:rFonts w:ascii="Times New Roman" w:eastAsia="Times New Roman" w:hAnsi="Times New Roman" w:cs="Times New Roman"/>
            <w:color w:val="0000FF"/>
            <w:sz w:val="24"/>
            <w:szCs w:val="24"/>
            <w:u w:val="single"/>
            <w:lang w:val="bg-BG" w:eastAsia="bg-BG"/>
          </w:rPr>
          <w:t>support2020@government.bg</w:t>
        </w:r>
      </w:hyperlink>
      <w:r w:rsidRPr="00712DF4">
        <w:rPr>
          <w:rFonts w:ascii="Times New Roman" w:eastAsia="Times New Roman" w:hAnsi="Times New Roman" w:cs="Times New Roman"/>
          <w:color w:val="0000FF"/>
          <w:sz w:val="24"/>
          <w:szCs w:val="24"/>
          <w:u w:val="single"/>
          <w:lang w:val="bg-BG" w:eastAsia="bg-BG"/>
        </w:rPr>
        <w:t xml:space="preserve"> </w:t>
      </w:r>
      <w:r w:rsidRPr="00712DF4">
        <w:rPr>
          <w:rFonts w:ascii="Times New Roman" w:eastAsia="Times New Roman" w:hAnsi="Times New Roman" w:cs="Times New Roman"/>
          <w:sz w:val="24"/>
          <w:szCs w:val="24"/>
          <w:lang w:val="bg-BG" w:eastAsia="bg-BG"/>
        </w:rPr>
        <w:t>преди изтичане на крайния срок за подаване на проектни предложения</w:t>
      </w:r>
      <w:r w:rsidRPr="00712DF4">
        <w:rPr>
          <w:rFonts w:ascii="Times New Roman" w:eastAsia="Times New Roman" w:hAnsi="Times New Roman" w:cs="Times New Roman"/>
          <w:color w:val="0000FF"/>
          <w:sz w:val="24"/>
          <w:szCs w:val="24"/>
          <w:u w:val="single"/>
          <w:lang w:val="bg-BG" w:eastAsia="bg-BG"/>
        </w:rPr>
        <w:t>.</w:t>
      </w:r>
    </w:p>
    <w:p w14:paraId="0C7F2F6A" w14:textId="77777777" w:rsidR="00712DF4" w:rsidRPr="00712DF4" w:rsidRDefault="00712DF4" w:rsidP="00712DF4">
      <w:pPr>
        <w:spacing w:after="0" w:line="240" w:lineRule="auto"/>
        <w:ind w:firstLine="708"/>
        <w:jc w:val="both"/>
        <w:rPr>
          <w:rFonts w:ascii="Times New Roman" w:eastAsia="Calibri" w:hAnsi="Times New Roman" w:cs="Times New Roman"/>
          <w:sz w:val="24"/>
          <w:szCs w:val="24"/>
          <w:lang w:val="bg-BG"/>
        </w:rPr>
      </w:pPr>
      <w:r w:rsidRPr="00712DF4">
        <w:rPr>
          <w:rFonts w:ascii="Times New Roman" w:eastAsia="Calibri" w:hAnsi="Times New Roman" w:cs="Times New Roman"/>
          <w:sz w:val="24"/>
          <w:szCs w:val="24"/>
          <w:lang w:val="bg-BG"/>
        </w:rPr>
        <w:t>Подробно описание на стъпките може да намерите и в РЪКОВОДСТВО ЗА</w:t>
      </w:r>
      <w:r w:rsidRPr="00712DF4">
        <w:rPr>
          <w:rFonts w:ascii="Times New Roman" w:eastAsia="Calibri" w:hAnsi="Times New Roman" w:cs="Times New Roman"/>
          <w:sz w:val="24"/>
          <w:szCs w:val="24"/>
        </w:rPr>
        <w:t xml:space="preserve"> </w:t>
      </w:r>
      <w:r w:rsidRPr="00712DF4">
        <w:rPr>
          <w:rFonts w:ascii="Times New Roman" w:eastAsia="Calibri" w:hAnsi="Times New Roman" w:cs="Times New Roman"/>
          <w:sz w:val="24"/>
          <w:szCs w:val="24"/>
          <w:lang w:val="bg-BG"/>
        </w:rPr>
        <w:t xml:space="preserve">РАБОТА СЪС СИСТЕМАТА на следния интернет адрес: </w:t>
      </w:r>
      <w:hyperlink r:id="rId10" w:history="1">
        <w:r w:rsidRPr="00712DF4">
          <w:rPr>
            <w:rFonts w:ascii="Times New Roman" w:eastAsia="Calibri" w:hAnsi="Times New Roman" w:cs="Times New Roman"/>
            <w:color w:val="0000FF"/>
            <w:sz w:val="24"/>
            <w:szCs w:val="24"/>
            <w:u w:val="single"/>
            <w:lang w:val="bg-BG"/>
          </w:rPr>
          <w:t>https://eumis2020.government.bg/</w:t>
        </w:r>
      </w:hyperlink>
    </w:p>
    <w:p w14:paraId="064AA6F7"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lang w:val="bg-BG" w:eastAsia="bg-BG"/>
        </w:rPr>
      </w:pPr>
    </w:p>
    <w:p w14:paraId="78F400B5" w14:textId="77777777" w:rsidR="00712DF4" w:rsidRPr="00712DF4" w:rsidRDefault="00712DF4" w:rsidP="00712DF4">
      <w:pPr>
        <w:spacing w:after="0" w:line="240" w:lineRule="auto"/>
        <w:ind w:firstLine="708"/>
        <w:jc w:val="both"/>
        <w:rPr>
          <w:rFonts w:ascii="Times New Roman" w:eastAsia="Times New Roman" w:hAnsi="Times New Roman" w:cs="Times New Roman"/>
          <w:b/>
          <w:sz w:val="24"/>
          <w:szCs w:val="24"/>
          <w:lang w:eastAsia="bg-BG"/>
        </w:rPr>
      </w:pPr>
      <w:r w:rsidRPr="00712DF4">
        <w:rPr>
          <w:rFonts w:ascii="Times New Roman" w:eastAsia="Times New Roman" w:hAnsi="Times New Roman" w:cs="Times New Roman"/>
          <w:b/>
          <w:sz w:val="24"/>
          <w:szCs w:val="24"/>
          <w:lang w:val="bg-BG" w:eastAsia="bg-BG"/>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r w:rsidRPr="00712DF4">
        <w:rPr>
          <w:rFonts w:ascii="Times New Roman" w:eastAsia="Times New Roman" w:hAnsi="Times New Roman" w:cs="Times New Roman"/>
          <w:b/>
          <w:sz w:val="24"/>
          <w:szCs w:val="24"/>
          <w:lang w:eastAsia="bg-BG"/>
        </w:rPr>
        <w:t xml:space="preserve"> </w:t>
      </w:r>
      <w:hyperlink r:id="rId11" w:history="1">
        <w:r w:rsidRPr="00712DF4">
          <w:rPr>
            <w:rFonts w:ascii="Times New Roman" w:eastAsia="Times New Roman" w:hAnsi="Times New Roman" w:cs="Times New Roman"/>
            <w:b/>
            <w:color w:val="0000FF"/>
            <w:sz w:val="24"/>
            <w:szCs w:val="24"/>
            <w:u w:val="single"/>
            <w:lang w:val="bg-BG" w:eastAsia="bg-BG"/>
          </w:rPr>
          <w:t>https://eumis2020.government.bg/bg/s/Default/Manual</w:t>
        </w:r>
      </w:hyperlink>
      <w:r w:rsidRPr="00712DF4">
        <w:rPr>
          <w:rFonts w:ascii="Times New Roman" w:eastAsia="Times New Roman" w:hAnsi="Times New Roman" w:cs="Times New Roman"/>
          <w:b/>
          <w:sz w:val="24"/>
          <w:szCs w:val="24"/>
          <w:lang w:eastAsia="bg-BG"/>
        </w:rPr>
        <w:t xml:space="preserve"> </w:t>
      </w:r>
    </w:p>
    <w:p w14:paraId="43CC1BAF" w14:textId="77777777" w:rsidR="00712DF4" w:rsidRPr="00712DF4" w:rsidRDefault="00712DF4" w:rsidP="00712DF4">
      <w:pPr>
        <w:spacing w:after="0" w:line="240" w:lineRule="auto"/>
        <w:jc w:val="both"/>
        <w:rPr>
          <w:rFonts w:ascii="Times New Roman" w:eastAsia="Times New Roman" w:hAnsi="Times New Roman" w:cs="Times New Roman"/>
          <w:b/>
          <w:sz w:val="24"/>
          <w:szCs w:val="24"/>
          <w:lang w:val="bg-BG" w:eastAsia="bg-BG"/>
        </w:rPr>
      </w:pPr>
    </w:p>
    <w:p w14:paraId="084EF333" w14:textId="77777777" w:rsidR="00F51C36" w:rsidRDefault="00F51C36"/>
    <w:sectPr w:rsidR="00F51C36" w:rsidSect="00EE0DE1">
      <w:headerReference w:type="default" r:id="rId12"/>
      <w:footerReference w:type="default" r:id="rId13"/>
      <w:pgSz w:w="11906" w:h="16838"/>
      <w:pgMar w:top="1870" w:right="1558" w:bottom="1417" w:left="1276" w:header="8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EA50E" w14:textId="77777777" w:rsidR="00E05FF6" w:rsidRDefault="00E05FF6" w:rsidP="00712DF4">
      <w:pPr>
        <w:spacing w:after="0" w:line="240" w:lineRule="auto"/>
      </w:pPr>
      <w:r>
        <w:separator/>
      </w:r>
    </w:p>
  </w:endnote>
  <w:endnote w:type="continuationSeparator" w:id="0">
    <w:p w14:paraId="3BF294BB" w14:textId="77777777" w:rsidR="00E05FF6" w:rsidRDefault="00E05FF6" w:rsidP="00712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980AD" w14:textId="13ABFA6E" w:rsidR="00F31C58" w:rsidRPr="00EE0DE1" w:rsidRDefault="0014329D" w:rsidP="00A4647C">
    <w:pPr>
      <w:pStyle w:val="Footer"/>
      <w:tabs>
        <w:tab w:val="left" w:pos="6705"/>
      </w:tabs>
      <w:ind w:firstLine="2880"/>
    </w:pPr>
    <w:r w:rsidRPr="008F6BFB">
      <w:rPr>
        <w:rFonts w:ascii="Arial" w:hAnsi="Arial" w:cs="Arial"/>
        <w:noProof/>
        <w:lang w:val="bg-BG" w:eastAsia="bg-BG"/>
      </w:rPr>
      <w:drawing>
        <wp:anchor distT="0" distB="0" distL="114300" distR="114300" simplePos="0" relativeHeight="251659264" behindDoc="0" locked="0" layoutInCell="1" allowOverlap="1" wp14:anchorId="6FA6B4F5" wp14:editId="69791822">
          <wp:simplePos x="0" y="0"/>
          <wp:positionH relativeFrom="page">
            <wp:align>center</wp:align>
          </wp:positionH>
          <wp:positionV relativeFrom="paragraph">
            <wp:posOffset>186690</wp:posOffset>
          </wp:positionV>
          <wp:extent cx="1983105" cy="415290"/>
          <wp:effectExtent l="0" t="0" r="0" b="3810"/>
          <wp:wrapNone/>
          <wp:docPr id="49" name="Picture 49"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2027-Programming\Logos\co-funded_bg\Vertical\JPEG\BG Съфинансирано от Европейския съюз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anchor>
      </w:drawing>
    </w:r>
    <w:r w:rsidR="00A4647C" w:rsidRPr="008F6BFB">
      <w:rPr>
        <w:rStyle w:val="indented"/>
      </w:rPr>
      <w:t>BG05SFPR003-</w:t>
    </w:r>
    <w:r w:rsidR="008F6BFB" w:rsidRPr="008F6BFB">
      <w:rPr>
        <w:rStyle w:val="indented"/>
      </w:rPr>
      <w:t xml:space="preserve">1.007 </w:t>
    </w:r>
    <w:r w:rsidR="00A4647C" w:rsidRPr="008F6BFB">
      <w:rPr>
        <w:rStyle w:val="indented"/>
      </w:rPr>
      <w:t>„За по-добро бъдеще“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F84C1" w14:textId="77777777" w:rsidR="00E05FF6" w:rsidRDefault="00E05FF6" w:rsidP="00712DF4">
      <w:pPr>
        <w:spacing w:after="0" w:line="240" w:lineRule="auto"/>
      </w:pPr>
      <w:r>
        <w:separator/>
      </w:r>
    </w:p>
  </w:footnote>
  <w:footnote w:type="continuationSeparator" w:id="0">
    <w:p w14:paraId="0B18BC9E" w14:textId="77777777" w:rsidR="00E05FF6" w:rsidRDefault="00E05FF6" w:rsidP="00712DF4">
      <w:pPr>
        <w:spacing w:after="0" w:line="240" w:lineRule="auto"/>
      </w:pPr>
      <w:r>
        <w:continuationSeparator/>
      </w:r>
    </w:p>
  </w:footnote>
  <w:footnote w:id="1">
    <w:p w14:paraId="659FB760" w14:textId="77777777" w:rsidR="00712DF4" w:rsidRDefault="00712DF4" w:rsidP="00712DF4">
      <w:pPr>
        <w:pStyle w:val="FootnoteText"/>
        <w:jc w:val="both"/>
      </w:pPr>
      <w:r>
        <w:rPr>
          <w:rStyle w:val="FootnoteReference"/>
        </w:rPr>
        <w:footnoteRef/>
      </w:r>
      <w:r>
        <w:t xml:space="preserve"> </w:t>
      </w:r>
      <w:r>
        <w:rPr>
          <w:lang w:val="ru-RU"/>
        </w:rPr>
        <w:t>С</w:t>
      </w:r>
      <w:r w:rsidRPr="001760F3">
        <w:rPr>
          <w:lang w:val="ru-RU"/>
        </w:rPr>
        <w:t>ъгласно чл. 1</w:t>
      </w:r>
      <w:r>
        <w:rPr>
          <w:lang w:val="en-US"/>
        </w:rPr>
        <w:t>6</w:t>
      </w:r>
      <w:r w:rsidRPr="001760F3">
        <w:rPr>
          <w:lang w:val="ru-RU"/>
        </w:rPr>
        <w:t xml:space="preserve"> от Закона за електронния документ и електронния подпис</w:t>
      </w:r>
      <w:r>
        <w:rPr>
          <w:lang w:val="en-US"/>
        </w:rPr>
        <w:t>. K</w:t>
      </w:r>
      <w:r w:rsidRPr="001760F3">
        <w:rPr>
          <w:lang w:val="ru-RU"/>
        </w:rPr>
        <w:t>валифицираният електронен подпис има значението на саморъчен подпис</w:t>
      </w:r>
      <w:r>
        <w:rPr>
          <w:lang w:val="en-US"/>
        </w:rPr>
        <w:t xml:space="preserve">, </w:t>
      </w:r>
      <w:r>
        <w:t xml:space="preserve">съгласно чл.13, ал.4 от Закона, </w:t>
      </w:r>
      <w:r w:rsidRPr="007E4C3B">
        <w:rPr>
          <w:lang w:val="ru-RU"/>
        </w:rPr>
        <w:t>с който кандид</w:t>
      </w:r>
      <w:r>
        <w:rPr>
          <w:lang w:val="ru-RU"/>
        </w:rPr>
        <w:t>атът създава профил в ИСУН 2020.</w:t>
      </w:r>
    </w:p>
  </w:footnote>
  <w:footnote w:id="2">
    <w:p w14:paraId="3B4AD4B6" w14:textId="77777777" w:rsidR="00712DF4" w:rsidRDefault="00712DF4" w:rsidP="00712DF4">
      <w:pPr>
        <w:pStyle w:val="FootnoteText"/>
        <w:jc w:val="both"/>
      </w:pPr>
      <w:r>
        <w:rPr>
          <w:rStyle w:val="FootnoteReference"/>
        </w:rPr>
        <w:footnoteRef/>
      </w:r>
      <w:r>
        <w:t xml:space="preserve"> </w:t>
      </w:r>
      <w:r w:rsidRPr="00980451">
        <w:rPr>
          <w:b/>
        </w:rPr>
        <w:t>регион в преход</w:t>
      </w:r>
      <w:r>
        <w:t xml:space="preserve"> (Югозападен регион (ЮЗР), (NUTS-2), който включва София град (столица); София област; Област Благоевград; Област Перник; Област Кюстендил;</w:t>
      </w:r>
    </w:p>
    <w:p w14:paraId="40CF271A" w14:textId="77777777" w:rsidR="00712DF4" w:rsidRDefault="00712DF4" w:rsidP="00712DF4">
      <w:pPr>
        <w:pStyle w:val="FootnoteText"/>
        <w:jc w:val="both"/>
      </w:pPr>
      <w:r>
        <w:t xml:space="preserve">- </w:t>
      </w:r>
      <w:r w:rsidRPr="00980451">
        <w:rPr>
          <w:b/>
        </w:rPr>
        <w:t>по-слабо развит регион</w:t>
      </w:r>
      <w:r>
        <w:t xml:space="preserve"> (NUTS-2), който включва BG31 Северозападен регион, BG32 Северен централен регион, BG33 Североизточен регион, BG34 Югоизточен регион,  BG42 Южен централен регион.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B095" w14:textId="13FFA36F" w:rsidR="003A5016" w:rsidRPr="00965A0E" w:rsidRDefault="0014329D" w:rsidP="003A5016">
    <w:pPr>
      <w:tabs>
        <w:tab w:val="center" w:pos="4536"/>
        <w:tab w:val="right" w:pos="9072"/>
      </w:tabs>
      <w:jc w:val="center"/>
      <w:rPr>
        <w:b/>
        <w:caps/>
        <w:sz w:val="20"/>
        <w:szCs w:val="20"/>
      </w:rPr>
    </w:pPr>
    <w:r w:rsidRPr="00965A0E">
      <w:rPr>
        <w:b/>
        <w:caps/>
        <w:sz w:val="20"/>
        <w:szCs w:val="20"/>
      </w:rPr>
      <w:t>агенция за социално подпомагане</w:t>
    </w:r>
  </w:p>
  <w:p w14:paraId="4C5A4C6C" w14:textId="7D5837D0" w:rsidR="00F31C58" w:rsidRPr="005E5F02" w:rsidRDefault="0014329D" w:rsidP="003A5016">
    <w:pPr>
      <w:pStyle w:val="Header"/>
      <w:pBdr>
        <w:bottom w:val="single" w:sz="6" w:space="0" w:color="auto"/>
      </w:pBdr>
      <w:tabs>
        <w:tab w:val="center" w:pos="0"/>
      </w:tabs>
      <w:jc w:val="center"/>
    </w:pPr>
    <w:r w:rsidRPr="00965A0E">
      <w:rPr>
        <w:b/>
        <w:caps/>
        <w:sz w:val="20"/>
        <w:szCs w:val="20"/>
      </w:rPr>
      <w:t xml:space="preserve">програма </w:t>
    </w:r>
    <w:r w:rsidR="00412BC5">
      <w:rPr>
        <w:b/>
        <w:caps/>
        <w:sz w:val="20"/>
        <w:szCs w:val="20"/>
        <w:lang w:val="bg-BG"/>
      </w:rPr>
      <w:t>„</w:t>
    </w:r>
    <w:r w:rsidRPr="00965A0E">
      <w:rPr>
        <w:b/>
        <w:caps/>
        <w:sz w:val="20"/>
        <w:szCs w:val="20"/>
      </w:rPr>
      <w:t>храни и основно материално подпомагане</w:t>
    </w:r>
    <w:r w:rsidR="00412BC5">
      <w:rPr>
        <w:b/>
        <w:caps/>
        <w:sz w:val="20"/>
        <w:szCs w:val="20"/>
        <w:lang w:val="bg-BG"/>
      </w:rPr>
      <w:t>“</w:t>
    </w:r>
    <w:r w:rsidRPr="00965A0E">
      <w:rPr>
        <w:b/>
        <w:caps/>
        <w:sz w:val="20"/>
        <w:szCs w:val="20"/>
      </w:rPr>
      <w:t xml:space="preserve"> 2021-2027, съфинансирана от европейски социален фонд плюс</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4"/>
    <w:multiLevelType w:val="multilevel"/>
    <w:tmpl w:val="64BAD39E"/>
    <w:lvl w:ilvl="0">
      <w:start w:val="1"/>
      <w:numFmt w:val="decimal"/>
      <w:lvlText w:val="%1."/>
      <w:lvlJc w:val="left"/>
      <w:pPr>
        <w:ind w:left="360" w:hanging="360"/>
      </w:pPr>
      <w:rPr>
        <w:rFonts w:cs="Times New Roman" w:hint="default"/>
        <w:b w:val="0"/>
        <w:i w:val="0"/>
        <w:color w:val="auto"/>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rPr>
        <w:rFonts w:ascii="Verdana" w:hAnsi="Verdana" w:hint="default"/>
        <w:sz w:val="20"/>
        <w:szCs w:val="20"/>
      </w:r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 w15:restartNumberingAfterBreak="0">
    <w:nsid w:val="0181604F"/>
    <w:multiLevelType w:val="hybridMultilevel"/>
    <w:tmpl w:val="0D8064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7570850"/>
    <w:multiLevelType w:val="hybridMultilevel"/>
    <w:tmpl w:val="F3A4A02E"/>
    <w:lvl w:ilvl="0" w:tplc="0402000F">
      <w:start w:val="2"/>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4" w15:restartNumberingAfterBreak="0">
    <w:nsid w:val="46DD49AE"/>
    <w:multiLevelType w:val="hybridMultilevel"/>
    <w:tmpl w:val="6E7E5038"/>
    <w:lvl w:ilvl="0" w:tplc="E864F3D8">
      <w:start w:val="202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74507B6"/>
    <w:multiLevelType w:val="hybridMultilevel"/>
    <w:tmpl w:val="517A1F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DF4"/>
    <w:rsid w:val="000020CA"/>
    <w:rsid w:val="0001661A"/>
    <w:rsid w:val="00070F0A"/>
    <w:rsid w:val="000A6301"/>
    <w:rsid w:val="000D64C1"/>
    <w:rsid w:val="000F41E6"/>
    <w:rsid w:val="00113767"/>
    <w:rsid w:val="001408BE"/>
    <w:rsid w:val="00142746"/>
    <w:rsid w:val="0014329D"/>
    <w:rsid w:val="0014438D"/>
    <w:rsid w:val="001701A1"/>
    <w:rsid w:val="001910BE"/>
    <w:rsid w:val="00204EE8"/>
    <w:rsid w:val="00207F7A"/>
    <w:rsid w:val="00225B50"/>
    <w:rsid w:val="00225DB9"/>
    <w:rsid w:val="00303831"/>
    <w:rsid w:val="00306E25"/>
    <w:rsid w:val="003342B2"/>
    <w:rsid w:val="003645CD"/>
    <w:rsid w:val="00370B3E"/>
    <w:rsid w:val="003849E9"/>
    <w:rsid w:val="0038773A"/>
    <w:rsid w:val="003E7F51"/>
    <w:rsid w:val="00412BC5"/>
    <w:rsid w:val="00473B3D"/>
    <w:rsid w:val="004C5F91"/>
    <w:rsid w:val="004D6D27"/>
    <w:rsid w:val="004E3571"/>
    <w:rsid w:val="00512A1B"/>
    <w:rsid w:val="00537B08"/>
    <w:rsid w:val="005547DA"/>
    <w:rsid w:val="005740E7"/>
    <w:rsid w:val="00593C31"/>
    <w:rsid w:val="005B5966"/>
    <w:rsid w:val="0064496C"/>
    <w:rsid w:val="006506BB"/>
    <w:rsid w:val="0065752B"/>
    <w:rsid w:val="00657CD4"/>
    <w:rsid w:val="006841E8"/>
    <w:rsid w:val="006F54C8"/>
    <w:rsid w:val="00712DF4"/>
    <w:rsid w:val="00720CF6"/>
    <w:rsid w:val="007428A6"/>
    <w:rsid w:val="0075148D"/>
    <w:rsid w:val="00767945"/>
    <w:rsid w:val="007C042F"/>
    <w:rsid w:val="008257F6"/>
    <w:rsid w:val="00840C5C"/>
    <w:rsid w:val="0088158E"/>
    <w:rsid w:val="00893017"/>
    <w:rsid w:val="00896FD3"/>
    <w:rsid w:val="008D0A65"/>
    <w:rsid w:val="008D3926"/>
    <w:rsid w:val="008F2A09"/>
    <w:rsid w:val="008F6BFB"/>
    <w:rsid w:val="00923700"/>
    <w:rsid w:val="0094237D"/>
    <w:rsid w:val="00966BD1"/>
    <w:rsid w:val="009A1CCC"/>
    <w:rsid w:val="009B012E"/>
    <w:rsid w:val="009F0188"/>
    <w:rsid w:val="009F62D5"/>
    <w:rsid w:val="00A10A50"/>
    <w:rsid w:val="00A4647C"/>
    <w:rsid w:val="00A7390F"/>
    <w:rsid w:val="00A9340E"/>
    <w:rsid w:val="00B3188C"/>
    <w:rsid w:val="00B51F95"/>
    <w:rsid w:val="00B56B64"/>
    <w:rsid w:val="00C97583"/>
    <w:rsid w:val="00CD3CBC"/>
    <w:rsid w:val="00D7171E"/>
    <w:rsid w:val="00D94B3F"/>
    <w:rsid w:val="00DB142B"/>
    <w:rsid w:val="00DC1848"/>
    <w:rsid w:val="00E059C3"/>
    <w:rsid w:val="00E05FF6"/>
    <w:rsid w:val="00E451C6"/>
    <w:rsid w:val="00E572BB"/>
    <w:rsid w:val="00EA18AA"/>
    <w:rsid w:val="00F047DC"/>
    <w:rsid w:val="00F069C5"/>
    <w:rsid w:val="00F51C36"/>
    <w:rsid w:val="00F92823"/>
    <w:rsid w:val="00FA0884"/>
    <w:rsid w:val="00FA6696"/>
    <w:rsid w:val="00FE2CD9"/>
    <w:rsid w:val="00FF5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9B916"/>
  <w15:chartTrackingRefBased/>
  <w15:docId w15:val="{CE00E413-29B9-4714-A064-BEBFEAD4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2DF4"/>
    <w:pPr>
      <w:tabs>
        <w:tab w:val="center" w:pos="4703"/>
        <w:tab w:val="right" w:pos="9406"/>
      </w:tabs>
      <w:spacing w:after="0" w:line="240" w:lineRule="auto"/>
    </w:pPr>
  </w:style>
  <w:style w:type="character" w:customStyle="1" w:styleId="HeaderChar">
    <w:name w:val="Header Char"/>
    <w:basedOn w:val="DefaultParagraphFont"/>
    <w:link w:val="Header"/>
    <w:uiPriority w:val="99"/>
    <w:rsid w:val="00712DF4"/>
  </w:style>
  <w:style w:type="paragraph" w:styleId="Footer">
    <w:name w:val="footer"/>
    <w:basedOn w:val="Normal"/>
    <w:link w:val="FooterChar"/>
    <w:uiPriority w:val="99"/>
    <w:unhideWhenUsed/>
    <w:rsid w:val="00712DF4"/>
    <w:pPr>
      <w:tabs>
        <w:tab w:val="center" w:pos="4703"/>
        <w:tab w:val="right" w:pos="9406"/>
      </w:tabs>
      <w:spacing w:after="0" w:line="240" w:lineRule="auto"/>
    </w:pPr>
  </w:style>
  <w:style w:type="character" w:customStyle="1" w:styleId="FooterChar">
    <w:name w:val="Footer Char"/>
    <w:basedOn w:val="DefaultParagraphFont"/>
    <w:link w:val="Footer"/>
    <w:uiPriority w:val="99"/>
    <w:rsid w:val="00712DF4"/>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712DF4"/>
    <w:pPr>
      <w:spacing w:after="0" w:line="240" w:lineRule="auto"/>
    </w:pPr>
    <w:rPr>
      <w:rFonts w:ascii="Times New Roman" w:eastAsia="Times New Roman" w:hAnsi="Times New Roman" w:cs="Times New Roman"/>
      <w:sz w:val="20"/>
      <w:szCs w:val="20"/>
      <w:lang w:val="bg-BG" w:eastAsia="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712DF4"/>
    <w:rPr>
      <w:rFonts w:ascii="Times New Roman" w:eastAsia="Times New Roman" w:hAnsi="Times New Roman" w:cs="Times New Roman"/>
      <w:sz w:val="20"/>
      <w:szCs w:val="20"/>
      <w:lang w:val="bg-BG" w:eastAsia="bg-BG"/>
    </w:rPr>
  </w:style>
  <w:style w:type="character" w:styleId="FootnoteReference">
    <w:name w:val="footnote reference"/>
    <w:aliases w:val="Footnote symbol"/>
    <w:uiPriority w:val="99"/>
    <w:semiHidden/>
    <w:rsid w:val="00712DF4"/>
    <w:rPr>
      <w:vertAlign w:val="superscript"/>
    </w:rPr>
  </w:style>
  <w:style w:type="character" w:customStyle="1" w:styleId="indented">
    <w:name w:val="indented"/>
    <w:basedOn w:val="DefaultParagraphFont"/>
    <w:rsid w:val="00712DF4"/>
  </w:style>
  <w:style w:type="character" w:styleId="CommentReference">
    <w:name w:val="annotation reference"/>
    <w:basedOn w:val="DefaultParagraphFont"/>
    <w:uiPriority w:val="99"/>
    <w:semiHidden/>
    <w:unhideWhenUsed/>
    <w:rsid w:val="00966BD1"/>
    <w:rPr>
      <w:sz w:val="16"/>
      <w:szCs w:val="16"/>
    </w:rPr>
  </w:style>
  <w:style w:type="paragraph" w:styleId="CommentText">
    <w:name w:val="annotation text"/>
    <w:basedOn w:val="Normal"/>
    <w:link w:val="CommentTextChar"/>
    <w:uiPriority w:val="99"/>
    <w:semiHidden/>
    <w:unhideWhenUsed/>
    <w:rsid w:val="00966BD1"/>
    <w:pPr>
      <w:spacing w:line="240" w:lineRule="auto"/>
    </w:pPr>
    <w:rPr>
      <w:sz w:val="20"/>
      <w:szCs w:val="20"/>
    </w:rPr>
  </w:style>
  <w:style w:type="character" w:customStyle="1" w:styleId="CommentTextChar">
    <w:name w:val="Comment Text Char"/>
    <w:basedOn w:val="DefaultParagraphFont"/>
    <w:link w:val="CommentText"/>
    <w:uiPriority w:val="99"/>
    <w:semiHidden/>
    <w:rsid w:val="00966BD1"/>
    <w:rPr>
      <w:sz w:val="20"/>
      <w:szCs w:val="20"/>
    </w:rPr>
  </w:style>
  <w:style w:type="paragraph" w:styleId="CommentSubject">
    <w:name w:val="annotation subject"/>
    <w:basedOn w:val="CommentText"/>
    <w:next w:val="CommentText"/>
    <w:link w:val="CommentSubjectChar"/>
    <w:uiPriority w:val="99"/>
    <w:semiHidden/>
    <w:unhideWhenUsed/>
    <w:rsid w:val="00966BD1"/>
    <w:rPr>
      <w:b/>
      <w:bCs/>
    </w:rPr>
  </w:style>
  <w:style w:type="character" w:customStyle="1" w:styleId="CommentSubjectChar">
    <w:name w:val="Comment Subject Char"/>
    <w:basedOn w:val="CommentTextChar"/>
    <w:link w:val="CommentSubject"/>
    <w:uiPriority w:val="99"/>
    <w:semiHidden/>
    <w:rsid w:val="00966BD1"/>
    <w:rPr>
      <w:b/>
      <w:bCs/>
      <w:sz w:val="20"/>
      <w:szCs w:val="20"/>
    </w:rPr>
  </w:style>
  <w:style w:type="paragraph" w:styleId="BalloonText">
    <w:name w:val="Balloon Text"/>
    <w:basedOn w:val="Normal"/>
    <w:link w:val="BalloonTextChar"/>
    <w:uiPriority w:val="99"/>
    <w:semiHidden/>
    <w:unhideWhenUsed/>
    <w:rsid w:val="00966B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BD1"/>
    <w:rPr>
      <w:rFonts w:ascii="Segoe UI" w:hAnsi="Segoe UI" w:cs="Segoe UI"/>
      <w:sz w:val="18"/>
      <w:szCs w:val="18"/>
    </w:rPr>
  </w:style>
  <w:style w:type="paragraph" w:styleId="ListParagraph">
    <w:name w:val="List Paragraph"/>
    <w:aliases w:val="List Paragraph1,List1,Списък на абзаци,List Paragraph11,List Paragraph111,List Paragraph1111,Bullet List,FooterText,Colorful List - Accent 11,numbered,Paragraphe de liste1,列出段落,列出段落1,Bulletr List Paragraph,List Paragraph2,List Paragraph21"/>
    <w:basedOn w:val="Normal"/>
    <w:uiPriority w:val="34"/>
    <w:qFormat/>
    <w:rsid w:val="00B51F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010276">
      <w:bodyDiv w:val="1"/>
      <w:marLeft w:val="0"/>
      <w:marRight w:val="0"/>
      <w:marTop w:val="0"/>
      <w:marBottom w:val="0"/>
      <w:divBdr>
        <w:top w:val="none" w:sz="0" w:space="0" w:color="auto"/>
        <w:left w:val="none" w:sz="0" w:space="0" w:color="auto"/>
        <w:bottom w:val="none" w:sz="0" w:space="0" w:color="auto"/>
        <w:right w:val="none" w:sz="0" w:space="0" w:color="auto"/>
      </w:divBdr>
    </w:div>
    <w:div w:id="1021780190">
      <w:bodyDiv w:val="1"/>
      <w:marLeft w:val="0"/>
      <w:marRight w:val="0"/>
      <w:marTop w:val="0"/>
      <w:marBottom w:val="0"/>
      <w:divBdr>
        <w:top w:val="none" w:sz="0" w:space="0" w:color="auto"/>
        <w:left w:val="none" w:sz="0" w:space="0" w:color="auto"/>
        <w:bottom w:val="none" w:sz="0" w:space="0" w:color="auto"/>
        <w:right w:val="none" w:sz="0" w:space="0" w:color="auto"/>
      </w:divBdr>
    </w:div>
    <w:div w:id="145051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umis2020.government.b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mis2020.government.bg/bg/s/Default/Manua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umis2020.government.bg/" TargetMode="External"/><Relationship Id="rId4" Type="http://schemas.openxmlformats.org/officeDocument/2006/relationships/webSettings" Target="webSettings.xml"/><Relationship Id="rId9" Type="http://schemas.openxmlformats.org/officeDocument/2006/relationships/hyperlink" Target="mailto:support2020@government.b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11</Pages>
  <Words>4508</Words>
  <Characters>25701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Koleva</dc:creator>
  <cp:keywords/>
  <dc:description/>
  <cp:lastModifiedBy>Dimitrina Nikolova</cp:lastModifiedBy>
  <cp:revision>70</cp:revision>
  <dcterms:created xsi:type="dcterms:W3CDTF">2023-05-23T10:33:00Z</dcterms:created>
  <dcterms:modified xsi:type="dcterms:W3CDTF">2024-10-16T07:25:00Z</dcterms:modified>
</cp:coreProperties>
</file>